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2D" w:rsidRPr="00057F2D" w:rsidRDefault="00057F2D" w:rsidP="00057F2D">
      <w:pPr>
        <w:rPr>
          <w:rFonts w:hint="eastAsia"/>
        </w:rPr>
      </w:pPr>
      <w:r w:rsidRPr="00057F2D">
        <w:rPr>
          <w:rFonts w:hint="eastAsia"/>
        </w:rPr>
        <w:t>爾時</w:t>
      </w:r>
      <w:proofErr w:type="gramStart"/>
      <w:r w:rsidRPr="00057F2D">
        <w:rPr>
          <w:rFonts w:hint="eastAsia"/>
        </w:rPr>
        <w:t>毘盧遮那佛</w:t>
      </w:r>
      <w:proofErr w:type="gramEnd"/>
      <w:r w:rsidRPr="00057F2D">
        <w:rPr>
          <w:rFonts w:hint="eastAsia"/>
        </w:rPr>
        <w:t>言。流</w:t>
      </w:r>
      <w:proofErr w:type="gramStart"/>
      <w:r w:rsidRPr="00057F2D">
        <w:rPr>
          <w:rFonts w:hint="eastAsia"/>
        </w:rPr>
        <w:t>布此經</w:t>
      </w:r>
      <w:proofErr w:type="gramEnd"/>
      <w:r w:rsidRPr="00057F2D">
        <w:rPr>
          <w:rFonts w:hint="eastAsia"/>
        </w:rPr>
        <w:t>。</w:t>
      </w:r>
      <w:proofErr w:type="gramStart"/>
      <w:r w:rsidRPr="00057F2D">
        <w:rPr>
          <w:rFonts w:hint="eastAsia"/>
        </w:rPr>
        <w:t>先觀根</w:t>
      </w:r>
      <w:proofErr w:type="gramEnd"/>
      <w:r w:rsidRPr="00057F2D">
        <w:rPr>
          <w:rFonts w:hint="eastAsia"/>
        </w:rPr>
        <w:t>性。然後付</w:t>
      </w:r>
      <w:proofErr w:type="gramStart"/>
      <w:r w:rsidRPr="00057F2D">
        <w:rPr>
          <w:rFonts w:hint="eastAsia"/>
        </w:rPr>
        <w:t>囑</w:t>
      </w:r>
      <w:proofErr w:type="gramEnd"/>
      <w:r w:rsidRPr="00057F2D">
        <w:rPr>
          <w:rFonts w:hint="eastAsia"/>
        </w:rPr>
        <w:t>。何以故。智惠之人聞之深信。</w:t>
      </w:r>
      <w:proofErr w:type="gramStart"/>
      <w:r w:rsidRPr="00057F2D">
        <w:rPr>
          <w:rFonts w:hint="eastAsia"/>
        </w:rPr>
        <w:t>無智之</w:t>
      </w:r>
      <w:proofErr w:type="gramEnd"/>
      <w:r w:rsidRPr="00057F2D">
        <w:rPr>
          <w:rFonts w:hint="eastAsia"/>
        </w:rPr>
        <w:t>人必生驚</w:t>
      </w:r>
      <w:proofErr w:type="gramStart"/>
      <w:r w:rsidRPr="00057F2D">
        <w:rPr>
          <w:rFonts w:hint="eastAsia"/>
        </w:rPr>
        <w:t>怖</w:t>
      </w:r>
      <w:proofErr w:type="gramEnd"/>
      <w:r w:rsidRPr="00057F2D">
        <w:rPr>
          <w:rFonts w:hint="eastAsia"/>
        </w:rPr>
        <w:t>。復有疑心。令彼眾生</w:t>
      </w:r>
      <w:proofErr w:type="gramStart"/>
      <w:r w:rsidRPr="00057F2D">
        <w:rPr>
          <w:rFonts w:hint="eastAsia"/>
        </w:rPr>
        <w:t>返招其</w:t>
      </w:r>
      <w:proofErr w:type="gramEnd"/>
      <w:r w:rsidRPr="00057F2D">
        <w:rPr>
          <w:rFonts w:hint="eastAsia"/>
        </w:rPr>
        <w:t>罪。</w:t>
      </w:r>
      <w:proofErr w:type="gramStart"/>
      <w:r w:rsidRPr="00057F2D">
        <w:rPr>
          <w:rFonts w:hint="eastAsia"/>
        </w:rPr>
        <w:t>死入地獄</w:t>
      </w:r>
      <w:proofErr w:type="gramEnd"/>
      <w:r w:rsidRPr="00057F2D">
        <w:rPr>
          <w:rFonts w:hint="eastAsia"/>
        </w:rPr>
        <w:t>。為</w:t>
      </w:r>
      <w:proofErr w:type="gramStart"/>
      <w:r w:rsidRPr="00057F2D">
        <w:rPr>
          <w:rFonts w:hint="eastAsia"/>
        </w:rPr>
        <w:t>謗此經</w:t>
      </w:r>
      <w:proofErr w:type="gramEnd"/>
      <w:r w:rsidRPr="00057F2D">
        <w:rPr>
          <w:rFonts w:hint="eastAsia"/>
        </w:rPr>
        <w:t>及諸佛等。獲如是報。當</w:t>
      </w:r>
      <w:proofErr w:type="gramStart"/>
      <w:r w:rsidRPr="00057F2D">
        <w:rPr>
          <w:rFonts w:hint="eastAsia"/>
        </w:rPr>
        <w:t>說此經</w:t>
      </w:r>
      <w:proofErr w:type="gramEnd"/>
      <w:r w:rsidRPr="00057F2D">
        <w:rPr>
          <w:rFonts w:hint="eastAsia"/>
        </w:rPr>
        <w:t>。眾會不聞。為在清淨法界中說。</w:t>
      </w:r>
    </w:p>
    <w:p w:rsidR="00057F2D" w:rsidRPr="00057F2D" w:rsidRDefault="00057F2D" w:rsidP="00057F2D"/>
    <w:p w:rsidR="00057F2D" w:rsidRPr="00057F2D" w:rsidRDefault="00057F2D" w:rsidP="00057F2D">
      <w:pPr>
        <w:rPr>
          <w:rFonts w:hint="eastAsia"/>
        </w:rPr>
      </w:pPr>
      <w:r w:rsidRPr="00057F2D">
        <w:rPr>
          <w:rFonts w:hint="eastAsia"/>
        </w:rPr>
        <w:t>嗡，蘇底色扎</w:t>
      </w:r>
      <w:r w:rsidRPr="00057F2D">
        <w:rPr>
          <w:rFonts w:hint="eastAsia"/>
        </w:rPr>
        <w:t xml:space="preserve"> </w:t>
      </w:r>
      <w:proofErr w:type="gramStart"/>
      <w:r w:rsidRPr="00057F2D">
        <w:rPr>
          <w:rFonts w:hint="eastAsia"/>
        </w:rPr>
        <w:t>瓦折鈉</w:t>
      </w:r>
      <w:proofErr w:type="gramEnd"/>
    </w:p>
    <w:p w:rsidR="00057F2D" w:rsidRPr="00057F2D" w:rsidRDefault="00057F2D" w:rsidP="00057F2D"/>
    <w:p w:rsidR="00057F2D" w:rsidRPr="00057F2D" w:rsidRDefault="00057F2D" w:rsidP="00057F2D">
      <w:pPr>
        <w:rPr>
          <w:rFonts w:hint="eastAsia"/>
        </w:rPr>
      </w:pPr>
      <w:proofErr w:type="gramStart"/>
      <w:r w:rsidRPr="00057F2D">
        <w:rPr>
          <w:rFonts w:hint="eastAsia"/>
        </w:rPr>
        <w:t>唵</w:t>
      </w:r>
      <w:proofErr w:type="gramEnd"/>
      <w:r w:rsidRPr="00057F2D">
        <w:rPr>
          <w:rFonts w:hint="eastAsia"/>
        </w:rPr>
        <w:t xml:space="preserve"> </w:t>
      </w:r>
      <w:proofErr w:type="gramStart"/>
      <w:r w:rsidRPr="00057F2D">
        <w:rPr>
          <w:rFonts w:hint="eastAsia"/>
        </w:rPr>
        <w:t>蘇底</w:t>
      </w:r>
      <w:r w:rsidRPr="00057F2D">
        <w:rPr>
          <w:rFonts w:hint="eastAsia"/>
        </w:rPr>
        <w:t xml:space="preserve"> </w:t>
      </w:r>
      <w:r w:rsidRPr="00057F2D">
        <w:rPr>
          <w:rFonts w:hint="eastAsia"/>
        </w:rPr>
        <w:t>瑟吒</w:t>
      </w:r>
      <w:proofErr w:type="gramEnd"/>
      <w:r w:rsidRPr="00057F2D">
        <w:rPr>
          <w:rFonts w:hint="eastAsia"/>
        </w:rPr>
        <w:t xml:space="preserve"> </w:t>
      </w:r>
      <w:r w:rsidRPr="00057F2D">
        <w:rPr>
          <w:rFonts w:hint="eastAsia"/>
        </w:rPr>
        <w:t>縛折</w:t>
      </w:r>
      <w:proofErr w:type="gramStart"/>
      <w:r w:rsidRPr="00057F2D">
        <w:rPr>
          <w:rFonts w:hint="eastAsia"/>
        </w:rPr>
        <w:t>囉</w:t>
      </w:r>
      <w:proofErr w:type="gramEnd"/>
    </w:p>
    <w:p w:rsidR="00057F2D" w:rsidRPr="00057F2D" w:rsidRDefault="00057F2D" w:rsidP="00057F2D"/>
    <w:p w:rsidR="00057F2D" w:rsidRPr="00057F2D" w:rsidRDefault="00057F2D" w:rsidP="00057F2D">
      <w:r w:rsidRPr="00057F2D">
        <w:t xml:space="preserve">Om </w:t>
      </w:r>
      <w:proofErr w:type="spellStart"/>
      <w:r w:rsidRPr="00057F2D">
        <w:t>Suddhe</w:t>
      </w:r>
      <w:proofErr w:type="spellEnd"/>
      <w:r w:rsidRPr="00057F2D">
        <w:t xml:space="preserve"> </w:t>
      </w:r>
      <w:proofErr w:type="spellStart"/>
      <w:r w:rsidRPr="00057F2D">
        <w:t>Citta</w:t>
      </w:r>
      <w:proofErr w:type="spellEnd"/>
      <w:r w:rsidRPr="00057F2D">
        <w:t xml:space="preserve"> </w:t>
      </w:r>
      <w:proofErr w:type="spellStart"/>
      <w:r w:rsidRPr="00057F2D">
        <w:t>Vajra</w:t>
      </w:r>
      <w:proofErr w:type="spellEnd"/>
    </w:p>
    <w:p w:rsidR="00057F2D" w:rsidRPr="00057F2D" w:rsidRDefault="00057F2D" w:rsidP="00057F2D">
      <w:bookmarkStart w:id="0" w:name="_GoBack"/>
      <w:bookmarkEnd w:id="0"/>
    </w:p>
    <w:p w:rsidR="00057F2D" w:rsidRPr="00057F2D" w:rsidRDefault="00057F2D" w:rsidP="00057F2D">
      <w:pPr>
        <w:rPr>
          <w:rFonts w:hint="eastAsia"/>
        </w:rPr>
      </w:pPr>
      <w:r w:rsidRPr="00057F2D">
        <w:rPr>
          <w:rFonts w:hint="eastAsia"/>
        </w:rPr>
        <w:t>心地神咒之功德</w:t>
      </w:r>
    </w:p>
    <w:p w:rsidR="00057F2D" w:rsidRPr="00057F2D" w:rsidRDefault="00057F2D" w:rsidP="00057F2D"/>
    <w:p w:rsidR="00057F2D" w:rsidRPr="00057F2D" w:rsidRDefault="00057F2D" w:rsidP="00057F2D">
      <w:pPr>
        <w:rPr>
          <w:rFonts w:hint="eastAsia"/>
        </w:rPr>
      </w:pPr>
      <w:r w:rsidRPr="00057F2D">
        <w:rPr>
          <w:rFonts w:hint="eastAsia"/>
        </w:rPr>
        <w:t>⊙若所作者不遂心者。但心念心地</w:t>
      </w:r>
      <w:proofErr w:type="gramStart"/>
      <w:r w:rsidRPr="00057F2D">
        <w:rPr>
          <w:rFonts w:hint="eastAsia"/>
        </w:rPr>
        <w:t>咒</w:t>
      </w:r>
      <w:proofErr w:type="gramEnd"/>
      <w:r w:rsidRPr="00057F2D">
        <w:rPr>
          <w:rFonts w:hint="eastAsia"/>
        </w:rPr>
        <w:t>二十一遍。</w:t>
      </w:r>
    </w:p>
    <w:p w:rsidR="00057F2D" w:rsidRPr="00057F2D" w:rsidRDefault="00057F2D" w:rsidP="00057F2D">
      <w:pPr>
        <w:rPr>
          <w:rFonts w:hint="eastAsia"/>
        </w:rPr>
      </w:pPr>
      <w:r w:rsidRPr="00057F2D">
        <w:rPr>
          <w:rFonts w:hint="eastAsia"/>
        </w:rPr>
        <w:t>當</w:t>
      </w:r>
      <w:proofErr w:type="gramStart"/>
      <w:r w:rsidRPr="00057F2D">
        <w:rPr>
          <w:rFonts w:hint="eastAsia"/>
        </w:rPr>
        <w:t>得大驗</w:t>
      </w:r>
      <w:proofErr w:type="gramEnd"/>
      <w:r w:rsidRPr="00057F2D">
        <w:rPr>
          <w:rFonts w:hint="eastAsia"/>
        </w:rPr>
        <w:t>。一切</w:t>
      </w:r>
      <w:proofErr w:type="gramStart"/>
      <w:r w:rsidRPr="00057F2D">
        <w:rPr>
          <w:rFonts w:hint="eastAsia"/>
        </w:rPr>
        <w:t>諸咒神奔星走</w:t>
      </w:r>
      <w:proofErr w:type="gramEnd"/>
      <w:r w:rsidRPr="00057F2D">
        <w:rPr>
          <w:rFonts w:hint="eastAsia"/>
        </w:rPr>
        <w:t>來。</w:t>
      </w:r>
      <w:proofErr w:type="gramStart"/>
      <w:r w:rsidRPr="00057F2D">
        <w:rPr>
          <w:rFonts w:hint="eastAsia"/>
        </w:rPr>
        <w:t>無敢違</w:t>
      </w:r>
      <w:proofErr w:type="gramEnd"/>
      <w:r w:rsidRPr="00057F2D">
        <w:rPr>
          <w:rFonts w:hint="eastAsia"/>
        </w:rPr>
        <w:t>不順敕驅使。</w:t>
      </w:r>
    </w:p>
    <w:p w:rsidR="00057F2D" w:rsidRPr="00057F2D" w:rsidRDefault="00057F2D" w:rsidP="00057F2D"/>
    <w:p w:rsidR="00057F2D" w:rsidRPr="00057F2D" w:rsidRDefault="00057F2D" w:rsidP="00057F2D">
      <w:pPr>
        <w:rPr>
          <w:rFonts w:hint="eastAsia"/>
        </w:rPr>
      </w:pPr>
      <w:r w:rsidRPr="00057F2D">
        <w:rPr>
          <w:rFonts w:hint="eastAsia"/>
        </w:rPr>
        <w:t>⊙若先</w:t>
      </w:r>
      <w:proofErr w:type="gramStart"/>
      <w:r w:rsidRPr="00057F2D">
        <w:rPr>
          <w:rFonts w:hint="eastAsia"/>
        </w:rPr>
        <w:t>誦此咒</w:t>
      </w:r>
      <w:proofErr w:type="gramEnd"/>
      <w:r w:rsidRPr="00057F2D">
        <w:rPr>
          <w:rFonts w:hint="eastAsia"/>
        </w:rPr>
        <w:t>。後</w:t>
      </w:r>
      <w:proofErr w:type="gramStart"/>
      <w:r w:rsidRPr="00057F2D">
        <w:rPr>
          <w:rFonts w:hint="eastAsia"/>
        </w:rPr>
        <w:t>將諸咒</w:t>
      </w:r>
      <w:proofErr w:type="gramEnd"/>
      <w:r w:rsidRPr="00057F2D">
        <w:rPr>
          <w:rFonts w:hint="eastAsia"/>
        </w:rPr>
        <w:t>。不成驗者。無有此處。</w:t>
      </w:r>
    </w:p>
    <w:p w:rsidR="00057F2D" w:rsidRPr="00057F2D" w:rsidRDefault="00057F2D" w:rsidP="00057F2D"/>
    <w:p w:rsidR="00057F2D" w:rsidRPr="00057F2D" w:rsidRDefault="00057F2D" w:rsidP="00057F2D">
      <w:pPr>
        <w:rPr>
          <w:rFonts w:hint="eastAsia"/>
        </w:rPr>
      </w:pPr>
      <w:r w:rsidRPr="00057F2D">
        <w:rPr>
          <w:rFonts w:hint="eastAsia"/>
        </w:rPr>
        <w:t>⊙名心地咒法。</w:t>
      </w:r>
      <w:proofErr w:type="gramStart"/>
      <w:r w:rsidRPr="00057F2D">
        <w:rPr>
          <w:rFonts w:hint="eastAsia"/>
        </w:rPr>
        <w:t>誦持之</w:t>
      </w:r>
      <w:proofErr w:type="gramEnd"/>
      <w:r w:rsidRPr="00057F2D">
        <w:rPr>
          <w:rFonts w:hint="eastAsia"/>
        </w:rPr>
        <w:t>者。速得一切種智。</w:t>
      </w:r>
    </w:p>
    <w:p w:rsidR="00057F2D" w:rsidRPr="00057F2D" w:rsidRDefault="00057F2D" w:rsidP="00057F2D">
      <w:pPr>
        <w:rPr>
          <w:rFonts w:hint="eastAsia"/>
        </w:rPr>
      </w:pPr>
      <w:r w:rsidRPr="00057F2D">
        <w:rPr>
          <w:rFonts w:hint="eastAsia"/>
        </w:rPr>
        <w:t>不為</w:t>
      </w:r>
      <w:proofErr w:type="gramStart"/>
      <w:r w:rsidRPr="00057F2D">
        <w:rPr>
          <w:rFonts w:hint="eastAsia"/>
        </w:rPr>
        <w:t>諸魔得</w:t>
      </w:r>
      <w:proofErr w:type="gramEnd"/>
      <w:r w:rsidRPr="00057F2D">
        <w:rPr>
          <w:rFonts w:hint="eastAsia"/>
        </w:rPr>
        <w:t>其便也。我聞是語。心大歡喜。</w:t>
      </w:r>
      <w:proofErr w:type="gramStart"/>
      <w:r w:rsidRPr="00057F2D">
        <w:rPr>
          <w:rFonts w:hint="eastAsia"/>
        </w:rPr>
        <w:t>白言</w:t>
      </w:r>
      <w:proofErr w:type="gramEnd"/>
      <w:r w:rsidRPr="00057F2D">
        <w:rPr>
          <w:rFonts w:hint="eastAsia"/>
        </w:rPr>
        <w:t>。</w:t>
      </w:r>
    </w:p>
    <w:p w:rsidR="00057F2D" w:rsidRPr="00057F2D" w:rsidRDefault="00057F2D" w:rsidP="00057F2D">
      <w:pPr>
        <w:rPr>
          <w:rFonts w:hint="eastAsia"/>
        </w:rPr>
      </w:pPr>
      <w:r w:rsidRPr="00057F2D">
        <w:rPr>
          <w:rFonts w:hint="eastAsia"/>
        </w:rPr>
        <w:t>諸佛願為我說。</w:t>
      </w:r>
      <w:proofErr w:type="gramStart"/>
      <w:r w:rsidRPr="00057F2D">
        <w:rPr>
          <w:rFonts w:hint="eastAsia"/>
        </w:rPr>
        <w:t>時諸化佛</w:t>
      </w:r>
      <w:proofErr w:type="gramEnd"/>
      <w:r w:rsidRPr="00057F2D">
        <w:rPr>
          <w:rFonts w:hint="eastAsia"/>
        </w:rPr>
        <w:t>即為我說。</w:t>
      </w:r>
      <w:proofErr w:type="gramStart"/>
      <w:r w:rsidRPr="00057F2D">
        <w:rPr>
          <w:rFonts w:hint="eastAsia"/>
        </w:rPr>
        <w:t>我得聞之</w:t>
      </w:r>
      <w:proofErr w:type="gramEnd"/>
      <w:r w:rsidRPr="00057F2D">
        <w:rPr>
          <w:rFonts w:hint="eastAsia"/>
        </w:rPr>
        <w:t>。</w:t>
      </w:r>
      <w:proofErr w:type="gramStart"/>
      <w:r w:rsidRPr="00057F2D">
        <w:rPr>
          <w:rFonts w:hint="eastAsia"/>
        </w:rPr>
        <w:t>憶持不</w:t>
      </w:r>
      <w:proofErr w:type="gramEnd"/>
      <w:r w:rsidRPr="00057F2D">
        <w:rPr>
          <w:rFonts w:hint="eastAsia"/>
        </w:rPr>
        <w:t>忘。則</w:t>
      </w:r>
      <w:proofErr w:type="gramStart"/>
      <w:r w:rsidRPr="00057F2D">
        <w:rPr>
          <w:rFonts w:hint="eastAsia"/>
        </w:rPr>
        <w:t>時諸魔退散</w:t>
      </w:r>
      <w:proofErr w:type="gramEnd"/>
      <w:r w:rsidRPr="00057F2D">
        <w:rPr>
          <w:rFonts w:hint="eastAsia"/>
        </w:rPr>
        <w:t>。</w:t>
      </w:r>
    </w:p>
    <w:p w:rsidR="00057F2D" w:rsidRPr="00057F2D" w:rsidRDefault="00057F2D" w:rsidP="00057F2D">
      <w:pPr>
        <w:rPr>
          <w:rFonts w:hint="eastAsia"/>
        </w:rPr>
      </w:pPr>
      <w:r w:rsidRPr="00057F2D">
        <w:rPr>
          <w:rFonts w:hint="eastAsia"/>
        </w:rPr>
        <w:t>我於此時。便得無</w:t>
      </w:r>
      <w:proofErr w:type="gramStart"/>
      <w:r w:rsidRPr="00057F2D">
        <w:rPr>
          <w:rFonts w:hint="eastAsia"/>
        </w:rPr>
        <w:t>生法忍</w:t>
      </w:r>
      <w:proofErr w:type="gramEnd"/>
      <w:r w:rsidRPr="00057F2D">
        <w:rPr>
          <w:rFonts w:hint="eastAsia"/>
        </w:rPr>
        <w:t>。菩提大道自然圓滿。汝等當知。此心地神咒。</w:t>
      </w:r>
    </w:p>
    <w:p w:rsidR="00057F2D" w:rsidRPr="00057F2D" w:rsidRDefault="00057F2D" w:rsidP="00057F2D"/>
    <w:p w:rsidR="00057F2D" w:rsidRPr="00057F2D" w:rsidRDefault="00057F2D" w:rsidP="00057F2D">
      <w:pPr>
        <w:rPr>
          <w:rFonts w:hint="eastAsia"/>
        </w:rPr>
      </w:pPr>
      <w:r w:rsidRPr="00057F2D">
        <w:rPr>
          <w:rFonts w:hint="eastAsia"/>
        </w:rPr>
        <w:t>⊙</w:t>
      </w:r>
      <w:proofErr w:type="gramStart"/>
      <w:r w:rsidRPr="00057F2D">
        <w:rPr>
          <w:rFonts w:hint="eastAsia"/>
        </w:rPr>
        <w:t>誦此咒者</w:t>
      </w:r>
      <w:proofErr w:type="gramEnd"/>
      <w:r w:rsidRPr="00057F2D">
        <w:rPr>
          <w:rFonts w:hint="eastAsia"/>
        </w:rPr>
        <w:t>。被</w:t>
      </w:r>
      <w:proofErr w:type="gramStart"/>
      <w:r w:rsidRPr="00057F2D">
        <w:rPr>
          <w:rFonts w:hint="eastAsia"/>
        </w:rPr>
        <w:t>毘</w:t>
      </w:r>
      <w:proofErr w:type="gramEnd"/>
      <w:r w:rsidRPr="00057F2D">
        <w:rPr>
          <w:rFonts w:hint="eastAsia"/>
        </w:rPr>
        <w:t>那夜</w:t>
      </w:r>
      <w:proofErr w:type="gramStart"/>
      <w:r w:rsidRPr="00057F2D">
        <w:rPr>
          <w:rFonts w:hint="eastAsia"/>
        </w:rPr>
        <w:t>迦惱亂</w:t>
      </w:r>
      <w:proofErr w:type="gramEnd"/>
      <w:r w:rsidRPr="00057F2D">
        <w:rPr>
          <w:rFonts w:hint="eastAsia"/>
        </w:rPr>
        <w:t>。無有此處。何以故。</w:t>
      </w:r>
    </w:p>
    <w:p w:rsidR="00057F2D" w:rsidRPr="00057F2D" w:rsidRDefault="00057F2D" w:rsidP="00057F2D">
      <w:pPr>
        <w:rPr>
          <w:rFonts w:hint="eastAsia"/>
        </w:rPr>
      </w:pPr>
      <w:proofErr w:type="gramStart"/>
      <w:r w:rsidRPr="00057F2D">
        <w:rPr>
          <w:rFonts w:hint="eastAsia"/>
        </w:rPr>
        <w:t>此咒是</w:t>
      </w:r>
      <w:proofErr w:type="gramEnd"/>
      <w:r w:rsidRPr="00057F2D">
        <w:rPr>
          <w:rFonts w:hint="eastAsia"/>
        </w:rPr>
        <w:t>一切諸佛心地法要。但世間出世間法。不從心地而生者。從何而立。</w:t>
      </w:r>
    </w:p>
    <w:p w:rsidR="00057F2D" w:rsidRPr="00057F2D" w:rsidRDefault="00057F2D" w:rsidP="00057F2D"/>
    <w:p w:rsidR="00057F2D" w:rsidRPr="00057F2D" w:rsidRDefault="00057F2D" w:rsidP="00057F2D">
      <w:pPr>
        <w:rPr>
          <w:rFonts w:hint="eastAsia"/>
        </w:rPr>
      </w:pPr>
      <w:r w:rsidRPr="00057F2D">
        <w:rPr>
          <w:rFonts w:hint="eastAsia"/>
        </w:rPr>
        <w:t>⊙</w:t>
      </w:r>
      <w:proofErr w:type="gramStart"/>
      <w:r w:rsidRPr="00057F2D">
        <w:rPr>
          <w:rFonts w:hint="eastAsia"/>
        </w:rPr>
        <w:t>隨持本咒</w:t>
      </w:r>
      <w:proofErr w:type="gramEnd"/>
      <w:r w:rsidRPr="00057F2D">
        <w:rPr>
          <w:rFonts w:hint="eastAsia"/>
        </w:rPr>
        <w:t>。皆得成就。何以故。</w:t>
      </w:r>
    </w:p>
    <w:p w:rsidR="00057F2D" w:rsidRPr="00057F2D" w:rsidRDefault="00057F2D" w:rsidP="00057F2D">
      <w:pPr>
        <w:rPr>
          <w:rFonts w:hint="eastAsia"/>
        </w:rPr>
      </w:pPr>
      <w:r w:rsidRPr="00057F2D">
        <w:rPr>
          <w:rFonts w:hint="eastAsia"/>
        </w:rPr>
        <w:t>此</w:t>
      </w:r>
      <w:proofErr w:type="gramStart"/>
      <w:r w:rsidRPr="00057F2D">
        <w:rPr>
          <w:rFonts w:hint="eastAsia"/>
        </w:rPr>
        <w:t>心咒是一切諸咒</w:t>
      </w:r>
      <w:proofErr w:type="gramEnd"/>
      <w:r w:rsidRPr="00057F2D">
        <w:rPr>
          <w:rFonts w:hint="eastAsia"/>
        </w:rPr>
        <w:t>之母。是故</w:t>
      </w:r>
      <w:proofErr w:type="gramStart"/>
      <w:r w:rsidRPr="00057F2D">
        <w:rPr>
          <w:rFonts w:hint="eastAsia"/>
        </w:rPr>
        <w:t>諸咒神等無敢</w:t>
      </w:r>
      <w:proofErr w:type="gramEnd"/>
      <w:r w:rsidRPr="00057F2D">
        <w:rPr>
          <w:rFonts w:hint="eastAsia"/>
        </w:rPr>
        <w:t>違逆。</w:t>
      </w:r>
    </w:p>
    <w:p w:rsidR="00057F2D" w:rsidRPr="00057F2D" w:rsidRDefault="00057F2D" w:rsidP="00057F2D"/>
    <w:p w:rsidR="00057F2D" w:rsidRPr="00057F2D" w:rsidRDefault="00057F2D" w:rsidP="00057F2D">
      <w:pPr>
        <w:rPr>
          <w:rFonts w:hint="eastAsia"/>
        </w:rPr>
      </w:pPr>
      <w:r w:rsidRPr="00057F2D">
        <w:rPr>
          <w:rFonts w:hint="eastAsia"/>
        </w:rPr>
        <w:t>⊙但能誦心地神咒一百萬遍。所持</w:t>
      </w:r>
      <w:proofErr w:type="gramStart"/>
      <w:r w:rsidRPr="00057F2D">
        <w:rPr>
          <w:rFonts w:hint="eastAsia"/>
        </w:rPr>
        <w:t>之咒當得大驗</w:t>
      </w:r>
      <w:proofErr w:type="gramEnd"/>
      <w:r w:rsidRPr="00057F2D">
        <w:rPr>
          <w:rFonts w:hint="eastAsia"/>
        </w:rPr>
        <w:t>。</w:t>
      </w:r>
    </w:p>
    <w:p w:rsidR="00057F2D" w:rsidRPr="00057F2D" w:rsidRDefault="00057F2D" w:rsidP="00057F2D">
      <w:pPr>
        <w:rPr>
          <w:rFonts w:hint="eastAsia"/>
        </w:rPr>
      </w:pPr>
      <w:proofErr w:type="gramStart"/>
      <w:r w:rsidRPr="00057F2D">
        <w:rPr>
          <w:rFonts w:hint="eastAsia"/>
        </w:rPr>
        <w:t>持諸咒人</w:t>
      </w:r>
      <w:proofErr w:type="gramEnd"/>
      <w:r w:rsidRPr="00057F2D">
        <w:rPr>
          <w:rFonts w:hint="eastAsia"/>
        </w:rPr>
        <w:t>。若不如法。被</w:t>
      </w:r>
      <w:proofErr w:type="gramStart"/>
      <w:r w:rsidRPr="00057F2D">
        <w:rPr>
          <w:rFonts w:hint="eastAsia"/>
        </w:rPr>
        <w:t>本咒神瞋</w:t>
      </w:r>
      <w:proofErr w:type="gramEnd"/>
      <w:r w:rsidRPr="00057F2D">
        <w:rPr>
          <w:rFonts w:hint="eastAsia"/>
        </w:rPr>
        <w:t>者。</w:t>
      </w:r>
      <w:proofErr w:type="gramStart"/>
      <w:r w:rsidRPr="00057F2D">
        <w:rPr>
          <w:rFonts w:hint="eastAsia"/>
        </w:rPr>
        <w:t>誦</w:t>
      </w:r>
      <w:proofErr w:type="gramEnd"/>
      <w:r w:rsidRPr="00057F2D">
        <w:rPr>
          <w:rFonts w:hint="eastAsia"/>
        </w:rPr>
        <w:t>心地自皆歡喜。</w:t>
      </w:r>
    </w:p>
    <w:p w:rsidR="00057F2D" w:rsidRPr="00057F2D" w:rsidRDefault="00057F2D" w:rsidP="00057F2D"/>
    <w:p w:rsidR="00057F2D" w:rsidRPr="00057F2D" w:rsidRDefault="00057F2D" w:rsidP="00057F2D">
      <w:pPr>
        <w:rPr>
          <w:rFonts w:hint="eastAsia"/>
        </w:rPr>
      </w:pPr>
      <w:r w:rsidRPr="00057F2D">
        <w:rPr>
          <w:rFonts w:hint="eastAsia"/>
        </w:rPr>
        <w:t>⊙又更精</w:t>
      </w:r>
      <w:proofErr w:type="gramStart"/>
      <w:r w:rsidRPr="00057F2D">
        <w:rPr>
          <w:rFonts w:hint="eastAsia"/>
        </w:rPr>
        <w:t>懃</w:t>
      </w:r>
      <w:proofErr w:type="gramEnd"/>
      <w:r w:rsidRPr="00057F2D">
        <w:rPr>
          <w:rFonts w:hint="eastAsia"/>
        </w:rPr>
        <w:t>一心讀誦。如是人等</w:t>
      </w:r>
      <w:proofErr w:type="gramStart"/>
      <w:r w:rsidRPr="00057F2D">
        <w:rPr>
          <w:rFonts w:hint="eastAsia"/>
        </w:rPr>
        <w:t>真是佛子</w:t>
      </w:r>
      <w:proofErr w:type="gramEnd"/>
      <w:r w:rsidRPr="00057F2D">
        <w:rPr>
          <w:rFonts w:hint="eastAsia"/>
        </w:rPr>
        <w:t>。何以故。此人不久得無上正覺菩提。</w:t>
      </w:r>
    </w:p>
    <w:p w:rsidR="00057F2D" w:rsidRPr="00057F2D" w:rsidRDefault="00057F2D" w:rsidP="00057F2D"/>
    <w:p w:rsidR="00057F2D" w:rsidRPr="00057F2D" w:rsidRDefault="00057F2D" w:rsidP="00057F2D">
      <w:pPr>
        <w:rPr>
          <w:rFonts w:hint="eastAsia"/>
        </w:rPr>
      </w:pPr>
      <w:r w:rsidRPr="00057F2D">
        <w:rPr>
          <w:rFonts w:hint="eastAsia"/>
        </w:rPr>
        <w:t>⊙</w:t>
      </w:r>
      <w:proofErr w:type="gramStart"/>
      <w:r w:rsidRPr="00057F2D">
        <w:rPr>
          <w:rFonts w:hint="eastAsia"/>
        </w:rPr>
        <w:t>此咒是諸咒</w:t>
      </w:r>
      <w:proofErr w:type="gramEnd"/>
      <w:r w:rsidRPr="00057F2D">
        <w:rPr>
          <w:rFonts w:hint="eastAsia"/>
        </w:rPr>
        <w:t>中王。汝等諸菩薩摩訶薩。</w:t>
      </w:r>
      <w:proofErr w:type="gramStart"/>
      <w:r w:rsidRPr="00057F2D">
        <w:rPr>
          <w:rFonts w:hint="eastAsia"/>
        </w:rPr>
        <w:t>當須流布於閻浮提</w:t>
      </w:r>
      <w:proofErr w:type="gramEnd"/>
      <w:r w:rsidRPr="00057F2D">
        <w:rPr>
          <w:rFonts w:hint="eastAsia"/>
        </w:rPr>
        <w:t>。</w:t>
      </w:r>
    </w:p>
    <w:p w:rsidR="00057F2D" w:rsidRPr="00057F2D" w:rsidRDefault="00057F2D" w:rsidP="00057F2D">
      <w:pPr>
        <w:rPr>
          <w:rFonts w:hint="eastAsia"/>
        </w:rPr>
      </w:pPr>
      <w:r w:rsidRPr="00057F2D">
        <w:rPr>
          <w:rFonts w:hint="eastAsia"/>
        </w:rPr>
        <w:t>與諸眾生作大利樂。</w:t>
      </w:r>
      <w:proofErr w:type="gramStart"/>
      <w:r w:rsidRPr="00057F2D">
        <w:rPr>
          <w:rFonts w:hint="eastAsia"/>
        </w:rPr>
        <w:t>令持咒者速成悉地</w:t>
      </w:r>
      <w:proofErr w:type="gramEnd"/>
      <w:r w:rsidRPr="00057F2D">
        <w:rPr>
          <w:rFonts w:hint="eastAsia"/>
        </w:rPr>
        <w:t>。</w:t>
      </w:r>
    </w:p>
    <w:p w:rsidR="00057F2D" w:rsidRPr="00057F2D" w:rsidRDefault="00057F2D" w:rsidP="00057F2D">
      <w:pPr>
        <w:rPr>
          <w:rFonts w:hint="eastAsia"/>
        </w:rPr>
      </w:pPr>
      <w:r w:rsidRPr="00057F2D">
        <w:rPr>
          <w:rFonts w:hint="eastAsia"/>
        </w:rPr>
        <w:t>得無</w:t>
      </w:r>
      <w:proofErr w:type="gramStart"/>
      <w:r w:rsidRPr="00057F2D">
        <w:rPr>
          <w:rFonts w:hint="eastAsia"/>
        </w:rPr>
        <w:t>生法忍</w:t>
      </w:r>
      <w:proofErr w:type="gramEnd"/>
      <w:r w:rsidRPr="00057F2D">
        <w:rPr>
          <w:rFonts w:hint="eastAsia"/>
        </w:rPr>
        <w:t xml:space="preserve"> (</w:t>
      </w:r>
      <w:r w:rsidRPr="00057F2D">
        <w:rPr>
          <w:rFonts w:hint="eastAsia"/>
        </w:rPr>
        <w:t>此法須持一佰萬</w:t>
      </w:r>
      <w:proofErr w:type="gramStart"/>
      <w:r w:rsidRPr="00057F2D">
        <w:rPr>
          <w:rFonts w:hint="eastAsia"/>
        </w:rPr>
        <w:t>遍始作</w:t>
      </w:r>
      <w:proofErr w:type="gramEnd"/>
      <w:r w:rsidRPr="00057F2D">
        <w:rPr>
          <w:rFonts w:hint="eastAsia"/>
        </w:rPr>
        <w:t>)</w:t>
      </w:r>
    </w:p>
    <w:p w:rsidR="00057F2D" w:rsidRPr="00057F2D" w:rsidRDefault="00057F2D" w:rsidP="00057F2D">
      <w:r w:rsidRPr="00057F2D">
        <w:t xml:space="preserve"> </w:t>
      </w:r>
    </w:p>
    <w:p w:rsidR="00057F2D" w:rsidRPr="00057F2D" w:rsidRDefault="00057F2D" w:rsidP="00057F2D">
      <w:pPr>
        <w:rPr>
          <w:rFonts w:hint="eastAsia"/>
        </w:rPr>
      </w:pPr>
      <w:r w:rsidRPr="00057F2D">
        <w:rPr>
          <w:rFonts w:hint="eastAsia"/>
        </w:rPr>
        <w:t>⊙閉</w:t>
      </w:r>
      <w:proofErr w:type="gramStart"/>
      <w:r w:rsidRPr="00057F2D">
        <w:rPr>
          <w:rFonts w:hint="eastAsia"/>
        </w:rPr>
        <w:t>眼觀無處所</w:t>
      </w:r>
      <w:proofErr w:type="gramEnd"/>
      <w:r w:rsidRPr="00057F2D">
        <w:rPr>
          <w:rFonts w:hint="eastAsia"/>
        </w:rPr>
        <w:t>。斷一切念。亦</w:t>
      </w:r>
      <w:proofErr w:type="gramStart"/>
      <w:r w:rsidRPr="00057F2D">
        <w:rPr>
          <w:rFonts w:hint="eastAsia"/>
        </w:rPr>
        <w:t>不離於念</w:t>
      </w:r>
      <w:proofErr w:type="gramEnd"/>
      <w:r w:rsidRPr="00057F2D">
        <w:rPr>
          <w:rFonts w:hint="eastAsia"/>
        </w:rPr>
        <w:t>。斷</w:t>
      </w:r>
      <w:proofErr w:type="gramStart"/>
      <w:r w:rsidRPr="00057F2D">
        <w:rPr>
          <w:rFonts w:hint="eastAsia"/>
        </w:rPr>
        <w:t>一切諸緣</w:t>
      </w:r>
      <w:proofErr w:type="gramEnd"/>
      <w:r w:rsidRPr="00057F2D">
        <w:rPr>
          <w:rFonts w:hint="eastAsia"/>
        </w:rPr>
        <w:t>。亦不</w:t>
      </w:r>
      <w:proofErr w:type="gramStart"/>
      <w:r w:rsidRPr="00057F2D">
        <w:rPr>
          <w:rFonts w:hint="eastAsia"/>
        </w:rPr>
        <w:t>離於緣</w:t>
      </w:r>
      <w:proofErr w:type="gramEnd"/>
      <w:r w:rsidRPr="00057F2D">
        <w:rPr>
          <w:rFonts w:hint="eastAsia"/>
        </w:rPr>
        <w:t>。</w:t>
      </w:r>
    </w:p>
    <w:p w:rsidR="00057F2D" w:rsidRPr="00057F2D" w:rsidRDefault="00057F2D" w:rsidP="00057F2D">
      <w:pPr>
        <w:rPr>
          <w:rFonts w:hint="eastAsia"/>
        </w:rPr>
      </w:pPr>
      <w:proofErr w:type="gramStart"/>
      <w:r w:rsidRPr="00057F2D">
        <w:rPr>
          <w:rFonts w:hint="eastAsia"/>
        </w:rPr>
        <w:t>先觀四大</w:t>
      </w:r>
      <w:proofErr w:type="gramEnd"/>
      <w:r w:rsidRPr="00057F2D">
        <w:rPr>
          <w:rFonts w:hint="eastAsia"/>
        </w:rPr>
        <w:t>五</w:t>
      </w:r>
      <w:proofErr w:type="gramStart"/>
      <w:r w:rsidRPr="00057F2D">
        <w:rPr>
          <w:rFonts w:hint="eastAsia"/>
        </w:rPr>
        <w:t>陰無所有</w:t>
      </w:r>
      <w:proofErr w:type="gramEnd"/>
      <w:r w:rsidRPr="00057F2D">
        <w:rPr>
          <w:rFonts w:hint="eastAsia"/>
        </w:rPr>
        <w:t>。作是觀已。乃</w:t>
      </w:r>
      <w:proofErr w:type="gramStart"/>
      <w:r w:rsidRPr="00057F2D">
        <w:rPr>
          <w:rFonts w:hint="eastAsia"/>
        </w:rPr>
        <w:t>誦此心地咒</w:t>
      </w:r>
      <w:proofErr w:type="gramEnd"/>
      <w:r w:rsidRPr="00057F2D">
        <w:rPr>
          <w:rFonts w:hint="eastAsia"/>
        </w:rPr>
        <w:t>二十一遍。</w:t>
      </w:r>
    </w:p>
    <w:p w:rsidR="00057F2D" w:rsidRPr="00057F2D" w:rsidRDefault="00057F2D" w:rsidP="00057F2D">
      <w:pPr>
        <w:rPr>
          <w:rFonts w:hint="eastAsia"/>
        </w:rPr>
      </w:pPr>
      <w:r w:rsidRPr="00057F2D">
        <w:rPr>
          <w:rFonts w:hint="eastAsia"/>
        </w:rPr>
        <w:t>即自然得入無量三昧。得無</w:t>
      </w:r>
      <w:proofErr w:type="gramStart"/>
      <w:r w:rsidRPr="00057F2D">
        <w:rPr>
          <w:rFonts w:hint="eastAsia"/>
        </w:rPr>
        <w:t>生法忍</w:t>
      </w:r>
      <w:proofErr w:type="gramEnd"/>
      <w:r w:rsidRPr="00057F2D">
        <w:rPr>
          <w:rFonts w:hint="eastAsia"/>
        </w:rPr>
        <w:t>。如是境界證者。</w:t>
      </w:r>
      <w:proofErr w:type="gramStart"/>
      <w:r w:rsidRPr="00057F2D">
        <w:rPr>
          <w:rFonts w:hint="eastAsia"/>
        </w:rPr>
        <w:t>乃知不可說也</w:t>
      </w:r>
      <w:proofErr w:type="gramEnd"/>
      <w:r w:rsidRPr="00057F2D">
        <w:rPr>
          <w:rFonts w:hint="eastAsia"/>
        </w:rPr>
        <w:t>。</w:t>
      </w:r>
    </w:p>
    <w:p w:rsidR="006947B9" w:rsidRPr="00057F2D" w:rsidRDefault="00057F2D" w:rsidP="00057F2D">
      <w:pPr>
        <w:rPr>
          <w:rFonts w:hint="eastAsia"/>
        </w:rPr>
      </w:pPr>
      <w:r w:rsidRPr="00057F2D">
        <w:rPr>
          <w:rFonts w:hint="eastAsia"/>
        </w:rPr>
        <w:t>當</w:t>
      </w:r>
      <w:proofErr w:type="gramStart"/>
      <w:r w:rsidRPr="00057F2D">
        <w:rPr>
          <w:rFonts w:hint="eastAsia"/>
        </w:rPr>
        <w:t>誦此咒</w:t>
      </w:r>
      <w:proofErr w:type="gramEnd"/>
      <w:r w:rsidRPr="00057F2D">
        <w:rPr>
          <w:rFonts w:hint="eastAsia"/>
        </w:rPr>
        <w:t>。不令口舌咽喉等動。令心念之。仍須</w:t>
      </w:r>
      <w:proofErr w:type="gramStart"/>
      <w:r w:rsidRPr="00057F2D">
        <w:rPr>
          <w:rFonts w:hint="eastAsia"/>
        </w:rPr>
        <w:t>入無念之</w:t>
      </w:r>
      <w:proofErr w:type="gramEnd"/>
      <w:r w:rsidRPr="00057F2D">
        <w:rPr>
          <w:rFonts w:hint="eastAsia"/>
        </w:rPr>
        <w:t>念。是</w:t>
      </w:r>
      <w:proofErr w:type="gramStart"/>
      <w:r w:rsidRPr="00057F2D">
        <w:rPr>
          <w:rFonts w:hint="eastAsia"/>
        </w:rPr>
        <w:t>名真念</w:t>
      </w:r>
      <w:proofErr w:type="gramEnd"/>
      <w:r w:rsidRPr="00057F2D">
        <w:rPr>
          <w:rFonts w:hint="eastAsia"/>
        </w:rPr>
        <w:t>。</w:t>
      </w:r>
    </w:p>
    <w:p w:rsidR="00057F2D" w:rsidRPr="00057F2D" w:rsidRDefault="00057F2D" w:rsidP="00057F2D">
      <w:pPr>
        <w:rPr>
          <w:rFonts w:hint="eastAsia"/>
        </w:rPr>
      </w:pPr>
    </w:p>
    <w:p w:rsidR="00057F2D" w:rsidRPr="00057F2D" w:rsidRDefault="00057F2D" w:rsidP="00057F2D">
      <w:pPr>
        <w:rPr>
          <w:rFonts w:hint="eastAsia"/>
        </w:rPr>
      </w:pPr>
      <w:r w:rsidRPr="00057F2D">
        <w:rPr>
          <w:rFonts w:hint="eastAsia"/>
          <w:noProof/>
        </w:rPr>
        <w:lastRenderedPageBreak/>
        <w:drawing>
          <wp:inline distT="0" distB="0" distL="0" distR="0" wp14:anchorId="424A1082" wp14:editId="2E681542">
            <wp:extent cx="7189470" cy="5151120"/>
            <wp:effectExtent l="0" t="0" r="0" b="0"/>
            <wp:docPr id="1" name="圖片 1" descr="D:\+++Raymond+++\Desktop\31818294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+++Raymond+++\Desktop\318182945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515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2D" w:rsidRDefault="00057F2D" w:rsidP="00057F2D">
      <w:pPr>
        <w:rPr>
          <w:rFonts w:hint="eastAsia"/>
          <w:shd w:val="pct15" w:color="auto" w:fill="FFFFFF"/>
        </w:rPr>
      </w:pPr>
    </w:p>
    <w:p w:rsidR="00057F2D" w:rsidRPr="00057F2D" w:rsidRDefault="00057F2D" w:rsidP="00057F2D">
      <w:pPr>
        <w:rPr>
          <w:rFonts w:hint="eastAsia"/>
        </w:rPr>
      </w:pPr>
    </w:p>
    <w:p w:rsidR="00057F2D" w:rsidRPr="00057F2D" w:rsidRDefault="00057F2D" w:rsidP="00057F2D">
      <w:pPr>
        <w:rPr>
          <w:rFonts w:ascii="Verdana" w:hAnsi="Verdana"/>
          <w:sz w:val="18"/>
          <w:szCs w:val="18"/>
        </w:rPr>
      </w:pPr>
      <w:r w:rsidRPr="00057F2D">
        <w:rPr>
          <w:rFonts w:ascii="細明體" w:eastAsia="細明體" w:hAnsi="細明體" w:cs="細明體" w:hint="eastAsia"/>
          <w:sz w:val="28"/>
          <w:szCs w:val="28"/>
        </w:rPr>
        <w:t>清淨法身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毗盧遮那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心地法門成就一切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陀羅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尼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三種悉地</w:t>
      </w:r>
      <w:proofErr w:type="gramEnd"/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28"/>
          <w:szCs w:val="28"/>
        </w:rPr>
        <w:t xml:space="preserve">    </w:t>
      </w:r>
      <w:r w:rsidRPr="00057F2D">
        <w:rPr>
          <w:rFonts w:ascii="細明體" w:eastAsia="細明體" w:hAnsi="細明體" w:cs="細明體" w:hint="eastAsia"/>
          <w:sz w:val="28"/>
          <w:szCs w:val="28"/>
        </w:rPr>
        <w:t>爾時毘盧遮那佛。在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蓮華藏世界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。與百千億化身釋迦牟尼佛。說心地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屍羅淨行品教菩薩法證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菩提道。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爾時千百億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釋迦。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異口同音白言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。法身世尊。一切眾生。雖得心地法門。而不能專精修學。設有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暫時存念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。便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即放舍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縱逸身心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恣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行不善。或有思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惟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。我得諸佛深妙法門。不能精進。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豈令退轉重發道意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。日夜精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懃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。一心修學。求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無上道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。或有退者。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更造惡業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。入生死流。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不復思惟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心地妙法。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輪迴惡趣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。無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有出期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。如是眾生。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雲何調伏</w:t>
      </w:r>
      <w:proofErr w:type="gramEnd"/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爾時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毘盧遮那佛告言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千百億釋迦牟尼佛。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汝今諦聽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吾為汝說調伏之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法。令一切眾生普得安樂。一切眾生。於心地法。有聞不聞者。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俱得調伏。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聞者令遣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懃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精進加。若不聞者。令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發道意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。汝等當知。一切眾生。得心地法。不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懃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精進。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樂造諸惡隨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所好處。與作留難。令身不安。此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等眾主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為苦所逼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必解思惟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。重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發道意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。日夜精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懃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。一切修學。何以故。譬如野馬不調。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惟加楚撻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然可禁制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。或有眾生。未聞佛法。承前生少福。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今得人身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薄有衣食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樂造世間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種種惡業。不求解脫出世之因。此等眾生。無明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熾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盛。不知此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身如幻如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化。即生即死。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唯造諸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惡。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死入地獄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受諸苦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毒。無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有出期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。如此之人。佛深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念。汝等當知。此人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正造惡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之時。汝等須知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調伏之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法。時時與作重病。世間方法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無能救者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。如此眾生。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為苦所逼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必發道意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。乃可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引攝令入佛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道。時釋迦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聞是說已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。心懷慚愧。頂禮辭退。至本源世界。坐道</w:t>
      </w:r>
      <w:r w:rsidRPr="00057F2D">
        <w:rPr>
          <w:rFonts w:ascii="細明體" w:eastAsia="細明體" w:hAnsi="細明體" w:cs="細明體" w:hint="eastAsia"/>
          <w:sz w:val="28"/>
          <w:szCs w:val="28"/>
        </w:rPr>
        <w:lastRenderedPageBreak/>
        <w:t>場處。作是惡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惟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。諸佛境界難解難入。不可思議。種種方便教導眾生。凡夫無知。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難可調伏。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又告大眾。汝等當知。心地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屍羅淨行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法門。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難可得聞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難可得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見。汝等一切菩薩摩訶薩。及諸聲聞。若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天若龍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。若鬼神等。應當修學。一心精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懃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憶持不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忘。當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得作佛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爾時大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忿怒金剛。從座而起。現大相好。放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難思光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。照十萬剎。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稽首作禮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。白金剛言。大士我聞。諸佛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坐道處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皆悉稱讚陀羅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尼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門總持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法要。建立無量難思之事。不可思議。惟念眾生。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薄福者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多。設有受持。不得成就。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惟願大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士。為此等人。設大方便。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令得成就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雲何當得三種悉地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雲何造九種之壇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雲何安置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身心。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誦念神咒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雲何從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初念誦。得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見何相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。自知當得悉地。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雲何擇所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居之處。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雲何擇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吃食。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雲何作諸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供養。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雲何具諸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威儀。行住坐臥。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當懷思念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。貧窮眾生無供養物。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當雲何存相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當得摩訶悉地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時執金剛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言忿怒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軍荼利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。斯可問佛。我不能答。時二金剛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同聲白佛言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世尊佛說總持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法門。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眾生雲何修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學。一一具如上問。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爾時佛告嚳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二金剛言。此可致問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。能知此事。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時佛即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入三昧。作神通力。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令諸大眾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若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天若龍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若鬼若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神。一切眾會。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俱到蓮華藏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世界。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稽首作禮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。白言法身世尊。我今眾生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總持法要者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。多所不成。縱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有少功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。即彼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那夜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迦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與作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種種障難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令遣不成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復令其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人即生本性。生厭離心。退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意棄舍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。斯等眾生。即為不知心地妙法諸佛境界。是以不成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三種悉地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返被鬼神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之惑亂。唯願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世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尊。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憐愍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眾生。及為我等。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說持法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要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清淨軌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則。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雲何當得三種悉地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雲何安置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身心。念誦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不被諸惡鬼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神與作留難</w:t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爾時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言。汝等當知。我念往昔。初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發道意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。在於阿蘭若處。端坐思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惟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。修心地法門。為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無智惠故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。心不安定。諸法不現前。既不安定。種種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妄想起諸攀緣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。以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是義故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。即被鬼神之所惑亂。錯入魔境。謂是佛法。貪生愛心。將作究竟。不覺不知。經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無數劫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為魔所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害。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後忽得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本心。知是魔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非佛法也。雖然如此。無複方計。當大發聲言。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告言諸佛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。佛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有惠眼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。何不見我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為魔所惱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。當時空中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無數化佛即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告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我白言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。善哉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菩薩汝今諦聽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為汝說去魔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之法。有大神咒。名心地咒法。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誦持之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者。速得一切種智。不為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諸魔得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其便也。我聞是語。心大歡喜。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白言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。諸佛願為我說。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時諸化佛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即為我說。我得聞之。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憶持不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忘。則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時諸魔退散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。我於此時。便得無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生法忍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。菩提大道自然圓滿。汝等當知。此心地神咒。一切諸佛修心地法。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不誦此咒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而得成者。無有是處。坐道場時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不誦此咒離諸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魔難者。亦無有是處。諸佛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不誦此咒具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一切智者。無有此處。若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不誦此咒諸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法自在者。無有此處。若諸人天將諸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余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咒。若不先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誦此咒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得悉地者。無有此處。若先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誦此咒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。後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將諸咒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。不成驗者。無有此處。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誦此咒者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。被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那夜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迦惱亂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。無有此處。何以故。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此咒是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一切諸佛心地法要。但世間出世間法。不從心地而生者。從何而立。是故諸佛甚深境界無能入者</w:t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爾時釋迦牟尼佛及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諸大眾。稽首白言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世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尊。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世尊唯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願說之</w:t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爾時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。即與釋迦說心地神咒。即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說咒曰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</w:t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28"/>
          <w:szCs w:val="28"/>
        </w:rPr>
        <w:t>    </w:t>
      </w:r>
      <w:r w:rsidRPr="00057F2D">
        <w:rPr>
          <w:rStyle w:val="apple-converted-space"/>
          <w:rFonts w:ascii="Verdana" w:hAnsi="Verdana"/>
          <w:sz w:val="28"/>
          <w:szCs w:val="28"/>
        </w:rPr>
        <w:t> </w:t>
      </w:r>
      <w:r w:rsidRPr="00057F2D">
        <w:rPr>
          <w:rFonts w:ascii="細明體" w:eastAsia="細明體" w:hAnsi="細明體" w:cs="細明體" w:hint="eastAsia"/>
          <w:sz w:val="28"/>
          <w:szCs w:val="28"/>
        </w:rPr>
        <w:t>唵</w:t>
      </w:r>
      <w:r>
        <w:rPr>
          <w:rFonts w:ascii="細明體" w:eastAsia="細明體" w:hAnsi="細明體" w:cs="細明體" w:hint="eastAsia"/>
          <w:sz w:val="28"/>
          <w:szCs w:val="28"/>
        </w:rPr>
        <w:t xml:space="preserve"> </w:t>
      </w:r>
      <w:r w:rsidRPr="00057F2D">
        <w:rPr>
          <w:rFonts w:ascii="細明體" w:eastAsia="細明體" w:hAnsi="細明體" w:cs="細明體" w:hint="eastAsia"/>
          <w:sz w:val="28"/>
          <w:szCs w:val="28"/>
        </w:rPr>
        <w:t>蘇底</w:t>
      </w:r>
      <w:r>
        <w:rPr>
          <w:rFonts w:ascii="細明體" w:eastAsia="細明體" w:hAnsi="細明體" w:cs="細明體" w:hint="eastAsia"/>
          <w:sz w:val="28"/>
          <w:szCs w:val="28"/>
        </w:rPr>
        <w:t xml:space="preserve"> </w:t>
      </w:r>
      <w:r w:rsidRPr="00057F2D">
        <w:rPr>
          <w:rFonts w:ascii="細明體" w:eastAsia="細明體" w:hAnsi="細明體" w:cs="細明體" w:hint="eastAsia"/>
          <w:sz w:val="28"/>
          <w:szCs w:val="28"/>
        </w:rPr>
        <w:t>瑟吒</w:t>
      </w:r>
      <w:r>
        <w:rPr>
          <w:rFonts w:ascii="細明體" w:eastAsia="細明體" w:hAnsi="細明體" w:cs="細明體" w:hint="eastAsia"/>
          <w:sz w:val="28"/>
          <w:szCs w:val="28"/>
        </w:rPr>
        <w:t xml:space="preserve"> </w:t>
      </w:r>
      <w:r w:rsidRPr="00057F2D">
        <w:rPr>
          <w:rFonts w:ascii="細明體" w:eastAsia="細明體" w:hAnsi="細明體" w:cs="細明體" w:hint="eastAsia"/>
          <w:sz w:val="28"/>
          <w:szCs w:val="28"/>
        </w:rPr>
        <w:t>縛折囉</w:t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說此咒已。天雨寶華。十方世界所有上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妙香華反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諸音樂。悉皆雲集而為供養。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諸天役樂滿於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空中。一切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天龍皆曰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未曾有也。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時佛雖說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法。眾會有聞不聞者。何以故。心得解脫者。悟三空者。得法眼者。入諸佛境界無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怖畏者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。於心地法無障礙者。並得聞之。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善知諸佛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方便所說。了一切法如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幻相者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。亦得聞之。不具如上智者。並不聞之。由如醉人醉酒。而臥不覺不知</w:t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lastRenderedPageBreak/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爾時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毘盧遮那佛說此咒已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。忽然不現。入於清淨法界同一身。遍十方剎。如大虛空。等無有異。一切眾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會皆悉不見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。時釋迦牟尼佛。亦隨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。入法界同一真體。一切眾會亦復不見。時文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殊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。普賢。觀音。彌勒。金剛藏等五大菩薩。總隨侍釋迦。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入深法界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。聽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毘盧遮那佛說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心地法要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之門甚深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境界。一切眾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會皆悉不知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我本師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釋迦牟尼佛及大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菩薩今在何處</w:t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爾時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。在於何清淨法界。入無處所。惟與五大菩薩。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說持心地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神咒法門軌則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威儀悉地之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相。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佛告言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。汝等當知。若持此心地神咒。</w:t>
      </w:r>
      <w:proofErr w:type="gramStart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欲學禪定</w:t>
      </w:r>
      <w:proofErr w:type="gramEnd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智惠。入一切三昧。</w:t>
      </w:r>
      <w:proofErr w:type="gramStart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證無生法忍</w:t>
      </w:r>
      <w:proofErr w:type="gramEnd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者。當</w:t>
      </w:r>
      <w:proofErr w:type="gramStart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知先誦心地咒百萬遍訖</w:t>
      </w:r>
      <w:proofErr w:type="gramEnd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。然後結</w:t>
      </w:r>
      <w:proofErr w:type="gramStart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跏趺</w:t>
      </w:r>
      <w:proofErr w:type="gramEnd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坐。右手</w:t>
      </w:r>
      <w:proofErr w:type="gramStart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押</w:t>
      </w:r>
      <w:proofErr w:type="gramEnd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左手。閉</w:t>
      </w:r>
      <w:proofErr w:type="gramStart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眼觀無處所</w:t>
      </w:r>
      <w:proofErr w:type="gramEnd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。斷一切念。亦</w:t>
      </w:r>
      <w:proofErr w:type="gramStart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不離於念</w:t>
      </w:r>
      <w:proofErr w:type="gramEnd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。斷</w:t>
      </w:r>
      <w:proofErr w:type="gramStart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一切諸緣</w:t>
      </w:r>
      <w:proofErr w:type="gramEnd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。亦不</w:t>
      </w:r>
      <w:proofErr w:type="gramStart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離於緣</w:t>
      </w:r>
      <w:proofErr w:type="gramEnd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先觀四大</w:t>
      </w:r>
      <w:proofErr w:type="gramEnd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五</w:t>
      </w:r>
      <w:proofErr w:type="gramStart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陰無所有</w:t>
      </w:r>
      <w:proofErr w:type="gramEnd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。作是觀已。乃</w:t>
      </w:r>
      <w:proofErr w:type="gramStart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誦此心地咒</w:t>
      </w:r>
      <w:proofErr w:type="gramEnd"/>
      <w:r w:rsidRPr="00057F2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二十一遍。即自然得入無量三昧。</w:t>
      </w:r>
      <w:r w:rsidRPr="00057F2D">
        <w:rPr>
          <w:rFonts w:ascii="細明體" w:eastAsia="細明體" w:hAnsi="細明體" w:cs="細明體" w:hint="eastAsia"/>
          <w:sz w:val="28"/>
          <w:szCs w:val="28"/>
        </w:rPr>
        <w:t>得無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生法忍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。如是境界證者。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乃知不可說也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。當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誦此咒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。不令口舌咽喉等動。令心念之。仍須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入無念之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念。是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名真念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告言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。汝等當知。樂大乘之人。修學禪定智能者。若宿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世無因鈍根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之輩。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不能衣前次第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安心者。但能空誦心地神咒。滿百萬遍。自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性智惠性開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速證無生法忍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。若先世曾修學。暫時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廢忘宿智惠故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。更不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煩多誦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。但依前安置心地。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誦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二十一遍。即得禪定智惠。此人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能入諸境界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。無有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怖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畏。般若波羅蜜多自然圓滿。如是境界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諸者乃知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。人言。</w:t>
      </w:r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汝等若有人。持三部神咒。欲得此心地神</w:t>
      </w:r>
      <w:proofErr w:type="gramStart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咒助法成</w:t>
      </w:r>
      <w:proofErr w:type="gramEnd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者。我</w:t>
      </w:r>
      <w:proofErr w:type="gramStart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今為汝分別</w:t>
      </w:r>
      <w:proofErr w:type="gramEnd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解脫之。</w:t>
      </w:r>
      <w:proofErr w:type="gramStart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持佛部咒者</w:t>
      </w:r>
      <w:proofErr w:type="gramEnd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。當先</w:t>
      </w:r>
      <w:proofErr w:type="gramStart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誦</w:t>
      </w:r>
      <w:proofErr w:type="gramEnd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心地</w:t>
      </w:r>
      <w:proofErr w:type="gramStart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咒</w:t>
      </w:r>
      <w:proofErr w:type="gramEnd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百萬遍。若持</w:t>
      </w:r>
      <w:proofErr w:type="gramStart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菩薩咒者</w:t>
      </w:r>
      <w:proofErr w:type="gramEnd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。當誦心地</w:t>
      </w:r>
      <w:proofErr w:type="gramStart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咒</w:t>
      </w:r>
      <w:proofErr w:type="gramEnd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二百萬遍。若持金剛</w:t>
      </w:r>
      <w:proofErr w:type="gramStart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部咒者</w:t>
      </w:r>
      <w:proofErr w:type="gramEnd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。當誦心地</w:t>
      </w:r>
      <w:proofErr w:type="gramStart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咒</w:t>
      </w:r>
      <w:proofErr w:type="gramEnd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三百萬遍。</w:t>
      </w:r>
      <w:proofErr w:type="gramStart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若人</w:t>
      </w:r>
      <w:proofErr w:type="gramEnd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但依</w:t>
      </w:r>
      <w:proofErr w:type="gramStart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此遍數滿者</w:t>
      </w:r>
      <w:proofErr w:type="gramEnd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。</w:t>
      </w:r>
      <w:proofErr w:type="gramStart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隨持本咒</w:t>
      </w:r>
      <w:proofErr w:type="gramEnd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。皆得成就。</w:t>
      </w:r>
      <w:r w:rsidRPr="00057F2D">
        <w:rPr>
          <w:rFonts w:ascii="細明體" w:eastAsia="細明體" w:hAnsi="細明體" w:cs="細明體" w:hint="eastAsia"/>
          <w:sz w:val="28"/>
          <w:szCs w:val="28"/>
        </w:rPr>
        <w:t>何以故。此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心咒是一切諸咒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之母。是故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諸咒神等無敢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違逆。若所作者不遂心者。但心念心地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二十一遍。當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得大驗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。一切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諸咒神奔星走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來。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無敢違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不順敕驅使。又言。汝等當知。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若人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持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三部咒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。未得悉地者。為是凡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夫無明熾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盛。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忽生退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轉之心。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造諸非法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貪著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五欲。於所持咒而令間斷。或經多時。於後忽然自發開悟菩提之心。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重持本咒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。我為此等說</w:t>
      </w:r>
      <w:proofErr w:type="gramStart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緒勛</w:t>
      </w:r>
      <w:proofErr w:type="gramEnd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心神咒</w:t>
      </w:r>
      <w:r w:rsidRPr="00057F2D">
        <w:rPr>
          <w:rFonts w:ascii="細明體" w:eastAsia="細明體" w:hAnsi="細明體" w:cs="細明體" w:hint="eastAsia"/>
          <w:sz w:val="28"/>
          <w:szCs w:val="28"/>
        </w:rPr>
        <w:t>。令諸眾生無間斷性。共本不退一種。即說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勛咒曰</w:t>
      </w:r>
      <w:proofErr w:type="gramStart"/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曩牟波伽伐帝烏瑟尼沙唵部林盤陀曳娑婆訶怛他揭都娑婆曳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娑婆訶缽頭摩尼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娑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婆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曳娑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婆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訶跋折羅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摩尼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娑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婆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曳娑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婆訶摩尼摩尼摩尼俱羅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曳娑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婆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訶怛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侄他</w:t>
      </w:r>
      <w:r w:rsidRPr="00057F2D">
        <w:rPr>
          <w:rFonts w:ascii="Verdana" w:hAnsi="Verdana"/>
          <w:sz w:val="28"/>
          <w:szCs w:val="28"/>
        </w:rPr>
        <w:t>[</w:t>
      </w:r>
      <w:r w:rsidRPr="00057F2D">
        <w:rPr>
          <w:rFonts w:ascii="細明體" w:eastAsia="細明體" w:hAnsi="細明體" w:cs="細明體" w:hint="eastAsia"/>
          <w:sz w:val="28"/>
          <w:szCs w:val="28"/>
        </w:rPr>
        <w:t>合</w:t>
      </w:r>
      <w:r w:rsidRPr="00057F2D">
        <w:rPr>
          <w:rFonts w:ascii="Verdana" w:hAnsi="Verdana"/>
          <w:sz w:val="28"/>
          <w:szCs w:val="28"/>
        </w:rPr>
        <w:t>*</w:t>
      </w:r>
      <w:r w:rsidRPr="00057F2D">
        <w:rPr>
          <w:rFonts w:ascii="細明體" w:eastAsia="細明體" w:hAnsi="細明體" w:cs="細明體" w:hint="eastAsia"/>
          <w:sz w:val="28"/>
          <w:szCs w:val="28"/>
        </w:rPr>
        <w:t>牛</w:t>
      </w:r>
      <w:r w:rsidRPr="00057F2D">
        <w:rPr>
          <w:rFonts w:ascii="Verdana" w:hAnsi="Verdana"/>
          <w:sz w:val="28"/>
          <w:szCs w:val="28"/>
        </w:rPr>
        <w:t>]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吽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叭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摩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尼達哩</w:t>
      </w:r>
      <w:proofErr w:type="gramEnd"/>
      <w:r w:rsidRPr="00057F2D">
        <w:rPr>
          <w:rFonts w:ascii="Verdana" w:hAnsi="Verdana"/>
          <w:sz w:val="28"/>
          <w:szCs w:val="28"/>
        </w:rPr>
        <w:t>[</w:t>
      </w:r>
      <w:r w:rsidRPr="00057F2D">
        <w:rPr>
          <w:rFonts w:ascii="細明體" w:eastAsia="細明體" w:hAnsi="細明體" w:cs="細明體" w:hint="eastAsia"/>
          <w:sz w:val="28"/>
          <w:szCs w:val="28"/>
        </w:rPr>
        <w:t>合</w:t>
      </w:r>
      <w:r w:rsidRPr="00057F2D">
        <w:rPr>
          <w:rFonts w:ascii="Verdana" w:hAnsi="Verdana"/>
          <w:sz w:val="28"/>
          <w:szCs w:val="28"/>
        </w:rPr>
        <w:t>*</w:t>
      </w:r>
      <w:r w:rsidRPr="00057F2D">
        <w:rPr>
          <w:rFonts w:ascii="細明體" w:eastAsia="細明體" w:hAnsi="細明體" w:cs="細明體" w:hint="eastAsia"/>
          <w:sz w:val="28"/>
          <w:szCs w:val="28"/>
        </w:rPr>
        <w:t>牛</w:t>
      </w:r>
      <w:r w:rsidRPr="00057F2D">
        <w:rPr>
          <w:rFonts w:ascii="Verdana" w:hAnsi="Verdana"/>
          <w:sz w:val="28"/>
          <w:szCs w:val="28"/>
        </w:rPr>
        <w:t>]</w:t>
      </w:r>
      <w:r w:rsidRPr="00057F2D">
        <w:rPr>
          <w:rFonts w:ascii="細明體" w:eastAsia="細明體" w:hAnsi="細明體" w:cs="細明體" w:hint="eastAsia"/>
          <w:sz w:val="28"/>
          <w:szCs w:val="28"/>
        </w:rPr>
        <w:t>叭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吒唵</w:t>
      </w:r>
      <w:proofErr w:type="gramEnd"/>
      <w:r w:rsidRPr="00057F2D">
        <w:rPr>
          <w:rFonts w:ascii="Verdana" w:hAnsi="Verdana"/>
          <w:sz w:val="28"/>
          <w:szCs w:val="28"/>
        </w:rPr>
        <w:t>[</w:t>
      </w:r>
      <w:r w:rsidRPr="00057F2D">
        <w:rPr>
          <w:rFonts w:ascii="細明體" w:eastAsia="細明體" w:hAnsi="細明體" w:cs="細明體" w:hint="eastAsia"/>
          <w:sz w:val="28"/>
          <w:szCs w:val="28"/>
        </w:rPr>
        <w:t>合</w:t>
      </w:r>
      <w:r w:rsidRPr="00057F2D">
        <w:rPr>
          <w:rFonts w:ascii="Verdana" w:hAnsi="Verdana"/>
          <w:sz w:val="28"/>
          <w:szCs w:val="28"/>
        </w:rPr>
        <w:t>*</w:t>
      </w:r>
      <w:r w:rsidRPr="00057F2D">
        <w:rPr>
          <w:rFonts w:ascii="細明體" w:eastAsia="細明體" w:hAnsi="細明體" w:cs="細明體" w:hint="eastAsia"/>
          <w:sz w:val="28"/>
          <w:szCs w:val="28"/>
        </w:rPr>
        <w:t>牛</w:t>
      </w:r>
      <w:r w:rsidRPr="00057F2D">
        <w:rPr>
          <w:rFonts w:ascii="Verdana" w:hAnsi="Verdana"/>
          <w:sz w:val="28"/>
          <w:szCs w:val="28"/>
        </w:rPr>
        <w:t>][</w:t>
      </w:r>
      <w:r w:rsidRPr="00057F2D">
        <w:rPr>
          <w:rFonts w:ascii="細明體" w:eastAsia="細明體" w:hAnsi="細明體" w:cs="細明體" w:hint="eastAsia"/>
          <w:sz w:val="28"/>
          <w:szCs w:val="28"/>
        </w:rPr>
        <w:t>合</w:t>
      </w:r>
      <w:r w:rsidRPr="00057F2D">
        <w:rPr>
          <w:rFonts w:ascii="Verdana" w:hAnsi="Verdana"/>
          <w:sz w:val="28"/>
          <w:szCs w:val="28"/>
        </w:rPr>
        <w:t>*</w:t>
      </w:r>
      <w:r w:rsidRPr="00057F2D">
        <w:rPr>
          <w:rFonts w:ascii="細明體" w:eastAsia="細明體" w:hAnsi="細明體" w:cs="細明體" w:hint="eastAsia"/>
          <w:sz w:val="28"/>
          <w:szCs w:val="28"/>
        </w:rPr>
        <w:t>牛</w:t>
      </w:r>
      <w:r w:rsidRPr="00057F2D">
        <w:rPr>
          <w:rFonts w:ascii="Verdana" w:hAnsi="Verdana"/>
          <w:sz w:val="28"/>
          <w:szCs w:val="28"/>
        </w:rPr>
        <w:t>]</w:t>
      </w:r>
      <w:r w:rsidRPr="00057F2D">
        <w:rPr>
          <w:rFonts w:ascii="細明體" w:eastAsia="細明體" w:hAnsi="細明體" w:cs="細明體" w:hint="eastAsia"/>
          <w:sz w:val="28"/>
          <w:szCs w:val="28"/>
        </w:rPr>
        <w:t>歌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歌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叭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摩尼伐折哩</w:t>
      </w:r>
      <w:r w:rsidRPr="00057F2D">
        <w:rPr>
          <w:rFonts w:ascii="Verdana" w:hAnsi="Verdana"/>
          <w:sz w:val="28"/>
          <w:szCs w:val="28"/>
        </w:rPr>
        <w:t>[</w:t>
      </w:r>
      <w:r w:rsidRPr="00057F2D">
        <w:rPr>
          <w:rFonts w:ascii="細明體" w:eastAsia="細明體" w:hAnsi="細明體" w:cs="細明體" w:hint="eastAsia"/>
          <w:sz w:val="28"/>
          <w:szCs w:val="28"/>
        </w:rPr>
        <w:t>合</w:t>
      </w:r>
      <w:r w:rsidRPr="00057F2D">
        <w:rPr>
          <w:rFonts w:ascii="Verdana" w:hAnsi="Verdana"/>
          <w:sz w:val="28"/>
          <w:szCs w:val="28"/>
        </w:rPr>
        <w:t>*</w:t>
      </w:r>
      <w:r w:rsidRPr="00057F2D">
        <w:rPr>
          <w:rFonts w:ascii="細明體" w:eastAsia="細明體" w:hAnsi="細明體" w:cs="細明體" w:hint="eastAsia"/>
          <w:sz w:val="28"/>
          <w:szCs w:val="28"/>
        </w:rPr>
        <w:t>牛</w:t>
      </w:r>
      <w:r w:rsidRPr="00057F2D">
        <w:rPr>
          <w:rFonts w:ascii="Verdana" w:hAnsi="Verdana"/>
          <w:sz w:val="28"/>
          <w:szCs w:val="28"/>
        </w:rPr>
        <w:t>]</w:t>
      </w:r>
      <w:r w:rsidRPr="00057F2D">
        <w:rPr>
          <w:rFonts w:ascii="細明體" w:eastAsia="細明體" w:hAnsi="細明體" w:cs="細明體" w:hint="eastAsia"/>
          <w:sz w:val="28"/>
          <w:szCs w:val="28"/>
        </w:rPr>
        <w:t>叭吒</w:t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此是緒勛神咒。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亦名心地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根本神咒。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能滅重罪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。此罪業。能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誦此咒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悉能滅之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。亦能破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一切諸咒功能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。復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成諸咒功能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用具論。俱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有誦持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獲驗無量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若人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持咒。中間斷絕。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復欲諸理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隨力先誦本持之咒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。少多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遍數純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。發願稽首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。弟子某甲。先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誦某咒若干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遍數。中間廢闕。今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又誦得若干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遍。請諸佛。與我前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所誦功課。及今時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所誦者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通洞無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間斷。即誦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緒功神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咒一千八遍。又重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準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前發願。即共本來不退無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有異也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守持莫流轉此咒於無智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之人。何以故。此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無智人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見是諸佛方便所說。便生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貪著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懈怠。不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懃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精進。生五欲想。退菩提意。何以故。此人為根性不堅牢故。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少智惠故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。入生死流。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復更修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學。終無有益。何以故。如人故將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新衣污惡已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後復如洗之。何以本來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污。是故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此咒亦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如之也。若本來不退者。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誦此咒助法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速成</w:t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爾時觀世音菩薩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白言法身世尊。其持咒之人。求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三種悉地相者雲何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上悉地相雲何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中</w:t>
      </w:r>
      <w:r w:rsidRPr="00057F2D">
        <w:rPr>
          <w:rFonts w:ascii="細明體" w:eastAsia="細明體" w:hAnsi="細明體" w:cs="細明體" w:hint="eastAsia"/>
          <w:sz w:val="28"/>
          <w:szCs w:val="28"/>
        </w:rPr>
        <w:lastRenderedPageBreak/>
        <w:t>悉地相雲何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下悉地相雲何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。唯願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世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尊。為我等說。令一切菩薩摩訶薩及諸人天普得成就。得不退轉地大三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摩地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。證菩提道。成等正覺。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度天人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眾。令入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涅盤永離生死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。不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受諸苦</w:t>
      </w:r>
      <w:proofErr w:type="gramEnd"/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爾時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毘盧遮那佛告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汝欲知三種悉地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者。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吾為汝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說。汝等當知。三部共同上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中下悉地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相。三部各有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三種悉地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。若有善男子等。欲得成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上悉地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者。當復清淨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護淨內外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清淨身三口四意三煩惱業清淨者。先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誦所持之咒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。依本經上遍數滿足。乃誦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心地咒亦遍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數滿足。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於閑靜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之所。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淨草座具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上坐結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跏趺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坐。燒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上妙香供養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。廣發大誓願。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啟告十方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諸佛諸大菩薩諸大金剛一切諸天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冥宦眾聖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。普願證明。弟子某甲。為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欲受持其咒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。唯願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世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尊菩薩金剛天等。誠為證明。速得成就。三發是願已。即閉目而坐。先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誦所持之咒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八百遍。自想本身是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本咒神身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。一一身分莊嚴相好。及身上有光無光。坐立形勢。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嗔喜舉動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。一一依本經上畫像莊嚴。作如是觀。想自身極須了了分明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訖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。次想無量諸神部落使者。前後圍繞。恭敬隨侍。一一依本土所說。作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此想觀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。大順分明。如是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訖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已。心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誦所持之咒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二十一遍。遍遍自口中有文理之光。從自口中而出。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入諸神口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中。光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入盡已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。想一切諸神。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復總入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自口中。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至心王中安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置。如是一日三時作想。必須明了。都滿三七日。每日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依次第作之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。必得成就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上悉地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也。於後非但本經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上說事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。意欲作種種難思議之事皆得成就。所作事意舉動運為。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皆共本說神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咒一種。得大自在。不可其說。學者知之。凡欲為事。每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思惟心念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。我是大聖自在之身。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今且化作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凡夫人。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於俗眾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之中。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度苦眾生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。令入不識。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若須諸神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驅使者想。從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自心王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。化作百億萬眾。前後圍繞。住敕所為種種無礙。此非是人之自力。是心地神咒之力。能令一切諸神與自在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神識合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為一體故知。如是若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持佛部咒及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菩薩咒。取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上悉地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。若持金剛已下咒。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莫取上悉地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。何以故。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金剛諸天藥叉神咒為性猛烈操惡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。若能成就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上悉地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者。為得自在故。不生慈悲。傷一切鬼神故。若能起大悲。普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一切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不生害心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。亦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嗔怒者。亦任取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上悉地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。若不能如身者。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持莫違流佛語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。當得大罪。知之。若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持佛頂咒得上悉地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者。即共諸佛一種。何以故。雖身是凡夫。心得自在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辨才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無礙。智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惠無滯。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能與一切天人世間為師。具一切種智一切神通。說不可盡。是故應知。與佛無異。更有難思議事。不可具說。證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者乃知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。若持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菩薩部者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。得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上悉地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者。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隨持本咒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。與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本說咒菩薩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一種。無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有異也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。何以故。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將此凡夫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之心。以菩薩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運度及咒力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莊嚴種種方便。令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此凡夫得共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菩薩之心一種。菩薩有萬行。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饒益眾生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。及有神通大自在。此持咒之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人悉得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如是。當知即是菩薩一種無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有異也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。護持佛法。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降伏諸魔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。若持金剛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咒得上悉地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者。亦如本說法。金剛一種。何以故。金剛者不壞之身。持咒之人。身心不壞。所得神力。共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本說咒金剛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無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有異也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能護持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佛法。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降伏諸魔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。令入正道　　。持咒之者。悉能得如是。更有諸事不。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爾時普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賢菩薩白言法身世尊。持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三部咒成悉地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者。各得如本尊一種。何以凡夫能如是得以佛菩薩金剛之身在於凡俗之類。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毘盧遮那佛告言普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賢。汝等當知。諸佛化作凡夫。可真是凡夫。持咒之人得悉地者。亦復如是</w:t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爾時文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殊菩薩白言法身世尊。其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上悉地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者已知。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中悉地者雲何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。唯願說之。普令眾生而得安樂。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毘盧遮那佛告言文殊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中悉地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者。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隨持三部咒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。各有本尊畫像之法。一一復依本經所說。身分莊嚴。及諸洛眷屬等。一一分明。記取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先誦遍數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滿足。然又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準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前誦心地神咒。亦遍數滿足。或於山間。或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於廣野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。或在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城郭市肆之中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。或於伽藍舍等之內。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須閑靜處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。或於空地。或在房中。唯須靜坐。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燒眾名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香。供養諸佛菩薩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金剛諸天等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及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本咒神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。即發大誓願悔過。先世之罪及今時所造之罪。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住深心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悔過。頂禮三實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訖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已。即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詰跏趺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坐。手把念珠。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閉目定想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。思念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本尊神等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。在於目前。對面而立。作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此想觀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。必須分明。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想觀成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已。誦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誦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所持咒</w:t>
      </w:r>
      <w:r w:rsidRPr="00057F2D">
        <w:rPr>
          <w:rFonts w:ascii="細明體" w:eastAsia="細明體" w:hAnsi="細明體" w:cs="細明體" w:hint="eastAsia"/>
          <w:sz w:val="28"/>
          <w:szCs w:val="28"/>
        </w:rPr>
        <w:lastRenderedPageBreak/>
        <w:t>八百遍。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唯心念勿令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口舌等動。遍遍想自口中有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白光出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。入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本咒神口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中。光無令斷絕。持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誦咒已滿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。必須分明。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想觀咒神口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中光不令間斷。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誦咒畢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已。又更發願。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作香華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印。供養都了。即起禮拜。如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法發遣神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。如是一日三時夜三時。時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別准此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。都滿七日。成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中悉地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也。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若人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持三部神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咒得此中悉地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者。若大不可思議。依本經上所說功能皆得成就。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佛部中成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者。三部總成。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菩薩部中成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者。諸菩薩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總成。及金剛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部中已下諸天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夜叉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鬼神等咒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。無不自成也。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金剛部中成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者。非但本法。諸金剛已下天龍鬼神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總成也。菩薩不成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佛部咒金剛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咒。不成菩薩咒。何以故。從心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至頂為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上。從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臍至心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為中。從是至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為下。是故諸法不可逆行。持咒之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人善須分明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上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中下咒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。此是三部都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說中悉地軌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則知之</w:t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爾時觀世音菩薩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白言法身世尊。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中悉地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者已知。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下悉地雲何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毘盧遮那佛告言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。汝等當知。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若人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持三部神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咒欲得下悉地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者。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先誦遍數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。及誦心地咒。神咒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準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前說之。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誦遍數滿已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。於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靜處坐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燒安悉香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供養。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即誦大輪金剛印咒二十一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遍。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稽首告言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。唯願金剛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速垂降此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。弟子為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持其咒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某願欲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得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成就大驗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。為弟子某乙貧窮。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無諸供養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唯願大聖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為弟子。於此鋪設大曼荼羅法壇。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一一依經中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。無令缺少。發是語已。閉目而坐。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想觀金剛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。於前鋪設大曼荼羅壇。上妙之物以為供養。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想此壇已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。次想四壁及地皆是七寶合成。即結手印。諸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本咒神降起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道場。授弟子供養。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誦所持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咒百八遍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訖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。自發心願。如是日夜六時。一一次第想念分明。都二七日。成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下悉地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也。想此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道場及壇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。了了分明。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不得錯觀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告白千百億化身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釋迦牟尼佛及五大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菩薩等。此三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種悉地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成就之相。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若人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持三部神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咒得此三悉地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者。當知是人成佛不久。何以故。此是諸佛有大方便。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說總持門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最要之法甚深境界難解難入不可思議。又告之言。得悉地者所有功能德。不可具說。證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者乃知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。何以故。若我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具說此法門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者。或有人聞。心則狂亂。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孤疑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不信。何以故。諸佛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境界等覺地位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。不然知之。豈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況凡天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而不驚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怖</w:t>
      </w:r>
      <w:proofErr w:type="gramEnd"/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爾時普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賢菩薩從坐而起。白言法身世尊。諸佛如來以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大慈為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本。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雲何諸陀羅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尼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說有操惡威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德自在傷害鬼神及諸外道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天阿修羅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汝今諦聽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吾為汝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說。期有二義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應善知之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雲何為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二。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者諸佛方便說法導引眾生。二者顯此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猛烈操惡之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身。降伏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眾魔令入佛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道。汝等應知。此亦是方便。持咒之人見有此事。即心生忿怒。降伏鬼神。未得悉地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不然成驗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。又不知諸佛方便所說。欲知此者。降伏自心。種種顛倒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忘想攀緣作諸不善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或生餓鬼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之心。或生外道之心。或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生修羅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之心。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或生諸惡鬼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神羅剎之心。以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是義故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。念念相生皆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是諸惡鬼神天阿修羅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。及諸外道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羅剎鬼要從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心而生。雖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不即生受如是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報。諸法所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說摧伏鬼神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者。以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是咒力能滅心中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如是惡念。無此惡念。不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受惡身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。故當知降伏者矣。若能先降自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心諸惡鬼神者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。一切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天魔外道天阿修羅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藥叉羅剎諸惡鬼神。自然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歸伏。無敢違逆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。若不自降伏噁心。能降伏諸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余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天鬼神者。無有是處。普賢菩薩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又白言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。雲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何法中說有治病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救眾生苦。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雲何於余部經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中。即說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不許病合和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湯藥。其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義雲何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言。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治病亦爾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。與前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異。自治心病。既可能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治諸病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。若自有病。能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治彼病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。無有是處。說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不許持病者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。為自病故。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說有許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者。為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斯咒力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。令彼解脫者。心無有病。有病者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不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名解脫。持咒之人自有心病。終不能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治諸病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縱治亦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不可。普賢菩薩又言。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世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尊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雲何聞陀羅尼能滅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重罪。又能救地獄苦。其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義雲何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。此有二義。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一者真聞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。二者耳聞。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真聞者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深達法性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。知法如幻。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罪體亦爾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。了不可得。如是之人是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真悉地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。能救地獄。何以怪之。耳聞者。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假諸因緣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合和聞之。諸佛以此方便。令此聞者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漸漸熏修自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識本性。以是因緣。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眾罪消滅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。承諸佛力亦然。救地獄苦。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言。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若人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不能成就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三種悉地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者。但能誦心地神咒一百萬遍。所持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之咒當得大驗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持諸咒人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。若不如法。</w:t>
      </w:r>
      <w:r w:rsidRPr="00057F2D">
        <w:rPr>
          <w:rFonts w:ascii="細明體" w:eastAsia="細明體" w:hAnsi="細明體" w:cs="細明體" w:hint="eastAsia"/>
          <w:sz w:val="28"/>
          <w:szCs w:val="28"/>
        </w:rPr>
        <w:lastRenderedPageBreak/>
        <w:t>被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本咒神瞋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。者誦心地。自皆歡喜。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爾時文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殊菩薩。觀世音菩薩。普賢菩薩。金剛藏王菩薩。彌勒菩薩。同聲說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偈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贊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曰</w:t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諸佛難思議　　　甚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深法亦爾</w:t>
      </w:r>
      <w:proofErr w:type="gramEnd"/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我今得聞之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　亦復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知深義</w:t>
      </w:r>
      <w:proofErr w:type="gramEnd"/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法身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不說身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　報應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身亦爾</w:t>
      </w:r>
      <w:proofErr w:type="gramEnd"/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三身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俱不說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　是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名真說義</w:t>
      </w:r>
      <w:proofErr w:type="gramEnd"/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說不說皆空　　　非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亦非二</w:t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說者及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聽聞　　　此皆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如幻義</w:t>
      </w:r>
      <w:proofErr w:type="gramEnd"/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如幻不可得　　　佛方便如是　</w:t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是諸菩薩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說此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偈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已。坐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而聽法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觀世音菩薩白言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世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尊我為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求悉地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之人。或在深山曠野之中。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持誦咒法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。未得成就。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乏少糧食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之。以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是義故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令退菩提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之心。我今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為此等善男子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</w:p>
    <w:p w:rsidR="00057F2D" w:rsidRPr="00057F2D" w:rsidRDefault="00057F2D" w:rsidP="00057F2D">
      <w:pPr>
        <w:rPr>
          <w:rFonts w:ascii="Verdana" w:hAnsi="Verdana"/>
          <w:sz w:val="18"/>
          <w:szCs w:val="18"/>
        </w:rPr>
      </w:pP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說</w:t>
      </w:r>
      <w:r w:rsidRPr="00DB61AD">
        <w:rPr>
          <w:rFonts w:ascii="細明體" w:eastAsia="細明體" w:hAnsi="細明體" w:cs="細明體" w:hint="eastAsia"/>
          <w:b/>
          <w:color w:val="FF33CC"/>
          <w:sz w:val="28"/>
          <w:szCs w:val="28"/>
        </w:rPr>
        <w:t>諸天廚神</w:t>
      </w:r>
      <w:proofErr w:type="gramEnd"/>
      <w:r w:rsidRPr="00DB61AD">
        <w:rPr>
          <w:rFonts w:ascii="細明體" w:eastAsia="細明體" w:hAnsi="細明體" w:cs="細明體" w:hint="eastAsia"/>
          <w:b/>
          <w:color w:val="FF33CC"/>
          <w:sz w:val="28"/>
          <w:szCs w:val="28"/>
        </w:rPr>
        <w:t>咒</w:t>
      </w:r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</w:p>
    <w:p w:rsidR="00057F2D" w:rsidRPr="00057F2D" w:rsidRDefault="00057F2D" w:rsidP="00057F2D">
      <w:pPr>
        <w:rPr>
          <w:rFonts w:ascii="Verdana" w:hAnsi="Verdana"/>
          <w:sz w:val="18"/>
          <w:szCs w:val="18"/>
        </w:rPr>
      </w:pPr>
      <w:r w:rsidRPr="00057F2D">
        <w:rPr>
          <w:rFonts w:ascii="細明體" w:eastAsia="細明體" w:hAnsi="細明體" w:cs="細明體" w:hint="eastAsia"/>
          <w:sz w:val="28"/>
          <w:szCs w:val="28"/>
        </w:rPr>
        <w:t>即說咒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曰</w:t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南牟喝</w:t>
      </w:r>
      <w:proofErr w:type="gramEnd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羅怛那多羅那夜</w:t>
      </w:r>
      <w:r w:rsidRPr="00DB61AD">
        <w:rPr>
          <w:rFonts w:ascii="Verdana" w:hAnsi="Verdana" w:cs="Verdana"/>
          <w:b/>
          <w:color w:val="FF3399"/>
          <w:sz w:val="28"/>
          <w:szCs w:val="28"/>
        </w:rPr>
        <w:t> </w:t>
      </w:r>
      <w:r w:rsidRPr="00DB61AD">
        <w:rPr>
          <w:rFonts w:ascii="Verdana" w:hAnsi="Verdana"/>
          <w:b/>
          <w:color w:val="FF3399"/>
          <w:sz w:val="28"/>
          <w:szCs w:val="28"/>
        </w:rPr>
        <w:t xml:space="preserve"> </w:t>
      </w:r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闍羅摩訶闍羅逗遛摩訶</w:t>
      </w:r>
      <w:r w:rsidRPr="00DB61AD">
        <w:rPr>
          <w:rFonts w:ascii="Verdana" w:hAnsi="Verdana" w:cs="Verdana"/>
          <w:b/>
          <w:color w:val="FF3399"/>
          <w:sz w:val="28"/>
          <w:szCs w:val="28"/>
        </w:rPr>
        <w:t> </w:t>
      </w:r>
      <w:r w:rsidRPr="00DB61AD">
        <w:rPr>
          <w:rFonts w:ascii="Verdana" w:hAnsi="Verdana"/>
          <w:b/>
          <w:color w:val="FF3399"/>
          <w:sz w:val="28"/>
          <w:szCs w:val="28"/>
        </w:rPr>
        <w:t xml:space="preserve"> </w:t>
      </w:r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逗遛吽</w:t>
      </w:r>
    </w:p>
    <w:p w:rsidR="00057F2D" w:rsidRPr="00057F2D" w:rsidRDefault="00057F2D" w:rsidP="00057F2D">
      <w:pPr>
        <w:rPr>
          <w:rFonts w:ascii="Verdana" w:hAnsi="Verdana"/>
          <w:sz w:val="18"/>
          <w:szCs w:val="18"/>
        </w:rPr>
      </w:pPr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急速</w:t>
      </w:r>
      <w:proofErr w:type="gramStart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訶尼攝</w:t>
      </w:r>
      <w:r w:rsidRPr="00DB61AD">
        <w:rPr>
          <w:rFonts w:ascii="Verdana" w:hAnsi="Verdana"/>
          <w:b/>
          <w:color w:val="FF3399"/>
          <w:sz w:val="28"/>
          <w:szCs w:val="28"/>
        </w:rPr>
        <w:t xml:space="preserve"> </w:t>
      </w:r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唵急速訶尼攝速</w:t>
      </w:r>
      <w:proofErr w:type="gramEnd"/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先以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淨水洗缽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置缽淨巾上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。復以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淨灰於巾下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灰上鋪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巾。含水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缽。閉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目誦咒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。一百八遍。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心念上妙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天廚。於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時諸天遣天童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。奉送上妙之食。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於缽中滿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即起頂禮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彌勒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世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尊。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次禮觀世音菩薩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即當食之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余者散施一切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眾多生。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若人同食不可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盡。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得此食吃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。自然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證悉地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也。將此咒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咒人間食飲二十一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遍。施與餓鬼。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鬼得是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食。免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餓鬼苦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。得生彌勒天宮。若至饑荒之年。以此咒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人間飲食千八遍遍。可眾人食之。令無盡矣。饑荒之年十五日。白月圓滿。燒香仰面。向天視月。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誦此咒咒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月千八遍。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當念言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月光所照眾生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普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得飽足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。無饑渴想。十五日午時。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咒日亦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得。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準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前發願。每日常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誦此咒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千八遍。發願言。諸天王等。願以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余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食。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遣諸天神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十方界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所有餓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鬼。普與食之。食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已便離彼苦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若人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能於三年。一日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日不闕作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此法者。其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利廣多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矣。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舍此身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已。得生西方淨土。現世生中增益得福。持諸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余咒悉得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成就</w:t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爾時金剛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藏王菩薩言。諸有情持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三部咒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。未得成就。有少功效。</w:t>
      </w:r>
    </w:p>
    <w:p w:rsidR="00057F2D" w:rsidRPr="00057F2D" w:rsidRDefault="00057F2D" w:rsidP="00057F2D">
      <w:pPr>
        <w:rPr>
          <w:rFonts w:ascii="Verdana" w:hAnsi="Verdana"/>
          <w:sz w:val="18"/>
          <w:szCs w:val="18"/>
        </w:rPr>
      </w:pP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即而為</w:t>
      </w:r>
      <w:proofErr w:type="gramEnd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防護</w:t>
      </w:r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</w:p>
    <w:p w:rsidR="00057F2D" w:rsidRPr="00057F2D" w:rsidRDefault="00057F2D" w:rsidP="00057F2D">
      <w:pPr>
        <w:rPr>
          <w:rFonts w:ascii="Verdana" w:hAnsi="Verdana"/>
          <w:sz w:val="18"/>
          <w:szCs w:val="18"/>
        </w:rPr>
      </w:pPr>
      <w:r w:rsidRPr="00057F2D">
        <w:rPr>
          <w:rFonts w:ascii="細明體" w:eastAsia="細明體" w:hAnsi="細明體" w:cs="細明體" w:hint="eastAsia"/>
          <w:sz w:val="28"/>
          <w:szCs w:val="28"/>
        </w:rPr>
        <w:t>即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說咒曰</w:t>
      </w:r>
      <w:proofErr w:type="gramEnd"/>
    </w:p>
    <w:p w:rsidR="00057F2D" w:rsidRPr="00057F2D" w:rsidRDefault="00057F2D" w:rsidP="00057F2D">
      <w:pPr>
        <w:rPr>
          <w:rFonts w:ascii="Verdana" w:hAnsi="Verdana"/>
          <w:sz w:val="18"/>
          <w:szCs w:val="18"/>
        </w:rPr>
      </w:pPr>
      <w:proofErr w:type="gramStart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怛</w:t>
      </w:r>
      <w:proofErr w:type="gramEnd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姓他</w:t>
      </w:r>
      <w:proofErr w:type="gramStart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唵跋折羅娑</w:t>
      </w:r>
      <w:proofErr w:type="gramEnd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婆耶</w:t>
      </w:r>
      <w:proofErr w:type="gramStart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娑</w:t>
      </w:r>
      <w:proofErr w:type="gramEnd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婆</w:t>
      </w:r>
      <w:proofErr w:type="gramStart"/>
      <w:r w:rsidRPr="00DB61AD">
        <w:rPr>
          <w:rFonts w:ascii="細明體" w:eastAsia="細明體" w:hAnsi="細明體" w:cs="細明體" w:hint="eastAsia"/>
          <w:b/>
          <w:color w:val="FF3399"/>
          <w:sz w:val="28"/>
          <w:szCs w:val="28"/>
        </w:rPr>
        <w:t>訶</w:t>
      </w:r>
      <w:proofErr w:type="gramEnd"/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若持咒之人覺有不安。當知即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是諸魔夜迦等惱亂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。即急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誦此咒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。我與十方藏王及諸眷屬。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至彼作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護。一切諸夜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迦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魔鬼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眾忙怕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自死。若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得蘇息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。遠走他方。不敢他住也。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爾時釋迦牟尼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佛言。善哉善哉。汝等諸菩薩等。能為一切眾。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問是諸事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及說神咒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令諸有情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普受安樂。又言。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普當知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。此心地法門甚深經典。是無量無數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無邊恆河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沙諸佛所說。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難可得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見。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難可得聞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若人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曾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於遍去無量劫中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。供養諸佛。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深樂佛法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。厭離世間生死往返。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曾聞諸佛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所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說深法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。以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是義故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。今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始得聞此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心地經典及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陀羅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尼。又更精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懃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一心讀誦。如是人等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真是佛子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。何以故。此人不久得無上正覺菩提。當知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此經是諸經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中王。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此咒是諸咒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中王。汝等諸菩薩摩訶薩。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當</w:t>
      </w:r>
      <w:r w:rsidRPr="00057F2D">
        <w:rPr>
          <w:rFonts w:ascii="細明體" w:eastAsia="細明體" w:hAnsi="細明體" w:cs="細明體" w:hint="eastAsia"/>
          <w:sz w:val="28"/>
          <w:szCs w:val="28"/>
        </w:rPr>
        <w:lastRenderedPageBreak/>
        <w:t>須流布於閻浮提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。與諸眾生作大利樂。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令持咒者速成悉地</w:t>
      </w:r>
      <w:proofErr w:type="gramEnd"/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Verdana" w:hAnsi="Verdana"/>
          <w:sz w:val="18"/>
          <w:szCs w:val="18"/>
        </w:rPr>
        <w:br/>
      </w:r>
      <w:r w:rsidRPr="00057F2D">
        <w:rPr>
          <w:rFonts w:ascii="細明體" w:eastAsia="細明體" w:hAnsi="細明體" w:cs="細明體" w:hint="eastAsia"/>
          <w:sz w:val="28"/>
          <w:szCs w:val="28"/>
        </w:rPr>
        <w:t xml:space="preserve">　　爾時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言。流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布此經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先觀根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性。然後付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囑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。何以故。智惠之人聞之深信。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無智之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人必生驚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怖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。復有疑心。令彼眾生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返招其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罪。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死入地獄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。為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謗此經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及諸佛等。獲如是報。當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說此經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。眾會不聞。為在清淨法界中說。時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釋迦牟尼佛及五大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菩薩。頂禮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毘盧遮那佛已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。辭退而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至閻浮提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菩提樹下。為眾說法。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此後滅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度後。付五大菩薩。流傳於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世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。為諸聲聞。不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聞佛說見諸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菩薩眾。流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布此經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深心驚疑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。不信不受。時觀世音菩薩言。汝等聲聞。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此經非汝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境界。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非汝所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知。是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毘盧遮那佛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與千百億化身釋迦及大菩薩而說。是故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非汝所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知。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時諸大眾同聞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。聞已悲泣而淚。嘆未曾有。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爾時眾</w:t>
      </w:r>
      <w:proofErr w:type="gramEnd"/>
      <w:r w:rsidRPr="00057F2D">
        <w:rPr>
          <w:rFonts w:ascii="細明體" w:eastAsia="細明體" w:hAnsi="細明體" w:cs="細明體" w:hint="eastAsia"/>
          <w:sz w:val="28"/>
          <w:szCs w:val="28"/>
        </w:rPr>
        <w:t>會歡喜信受。</w:t>
      </w:r>
      <w:proofErr w:type="gramStart"/>
      <w:r w:rsidRPr="00057F2D">
        <w:rPr>
          <w:rFonts w:ascii="細明體" w:eastAsia="細明體" w:hAnsi="細明體" w:cs="細明體" w:hint="eastAsia"/>
          <w:sz w:val="28"/>
          <w:szCs w:val="28"/>
        </w:rPr>
        <w:t>作禮奉行</w:t>
      </w:r>
      <w:proofErr w:type="gramEnd"/>
    </w:p>
    <w:p w:rsidR="00057F2D" w:rsidRDefault="00057F2D" w:rsidP="00057F2D">
      <w:pPr>
        <w:rPr>
          <w:rFonts w:hint="eastAsia"/>
        </w:rPr>
      </w:pPr>
    </w:p>
    <w:p w:rsidR="00DB61AD" w:rsidRDefault="00DB61AD" w:rsidP="00057F2D">
      <w:pPr>
        <w:rPr>
          <w:rFonts w:hint="eastAsia"/>
        </w:rPr>
      </w:pPr>
    </w:p>
    <w:p w:rsidR="00DB61AD" w:rsidRDefault="00DB61AD" w:rsidP="00057F2D">
      <w:pPr>
        <w:rPr>
          <w:rFonts w:hint="eastAsia"/>
        </w:rPr>
      </w:pPr>
    </w:p>
    <w:p w:rsidR="00DB61AD" w:rsidRDefault="00DB61AD" w:rsidP="00057F2D">
      <w:pPr>
        <w:rPr>
          <w:rFonts w:hint="eastAsia"/>
        </w:rPr>
      </w:pPr>
    </w:p>
    <w:p w:rsidR="00DB61AD" w:rsidRDefault="00DB61AD" w:rsidP="00057F2D">
      <w:pPr>
        <w:rPr>
          <w:rFonts w:hint="eastAsia"/>
        </w:rPr>
      </w:pPr>
    </w:p>
    <w:p w:rsidR="00DB61AD" w:rsidRDefault="00DB61AD" w:rsidP="00057F2D">
      <w:pPr>
        <w:rPr>
          <w:rFonts w:hint="eastAsia"/>
        </w:rPr>
      </w:pPr>
    </w:p>
    <w:p w:rsidR="00DB61AD" w:rsidRPr="00057F2D" w:rsidRDefault="00DB61AD" w:rsidP="00057F2D"/>
    <w:sectPr w:rsidR="00DB61AD" w:rsidRPr="00057F2D" w:rsidSect="001B0922">
      <w:pgSz w:w="12240" w:h="15840"/>
      <w:pgMar w:top="454" w:right="454" w:bottom="454" w:left="454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2D"/>
    <w:rsid w:val="00057F2D"/>
    <w:rsid w:val="001B0922"/>
    <w:rsid w:val="002A3777"/>
    <w:rsid w:val="005A5BC4"/>
    <w:rsid w:val="0070410E"/>
    <w:rsid w:val="00B82AF3"/>
    <w:rsid w:val="00DB61AD"/>
    <w:rsid w:val="00DD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57F2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57F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apple-converted-space">
    <w:name w:val="apple-converted-space"/>
    <w:basedOn w:val="a0"/>
    <w:rsid w:val="00057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57F2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57F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apple-converted-space">
    <w:name w:val="apple-converted-space"/>
    <w:basedOn w:val="a0"/>
    <w:rsid w:val="00057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6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1241</Words>
  <Characters>7079</Characters>
  <Application>Microsoft Office Word</Application>
  <DocSecurity>0</DocSecurity>
  <Lines>58</Lines>
  <Paragraphs>16</Paragraphs>
  <ScaleCrop>false</ScaleCrop>
  <Company/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2016-07-13T03:04:00Z</dcterms:created>
  <dcterms:modified xsi:type="dcterms:W3CDTF">2016-07-13T03:23:00Z</dcterms:modified>
</cp:coreProperties>
</file>