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F2E" w:rsidRDefault="00BF0F2E" w:rsidP="00BF0F2E">
      <w:pPr>
        <w:pStyle w:val="Web"/>
        <w:shd w:val="clear" w:color="auto" w:fill="FFF0E6"/>
        <w:ind w:firstLine="360"/>
        <w:rPr>
          <w:rFonts w:ascii="Tahoma" w:hAnsi="Tahoma" w:cs="Tahoma"/>
          <w:color w:val="000000"/>
        </w:rPr>
      </w:pPr>
      <w:r>
        <w:rPr>
          <w:rStyle w:val="a3"/>
          <w:rFonts w:ascii="新細明體" w:eastAsia="新細明體" w:hAnsi="新細明體" w:cs="新細明體" w:hint="eastAsia"/>
          <w:color w:val="0938F7"/>
          <w:sz w:val="36"/>
          <w:szCs w:val="36"/>
        </w:rPr>
        <w:t>【</w:t>
      </w:r>
      <w:r>
        <w:rPr>
          <w:rStyle w:val="a3"/>
          <w:rFonts w:ascii="Tahoma" w:hAnsi="Tahoma" w:cs="Tahoma"/>
          <w:color w:val="0938F7"/>
          <w:sz w:val="36"/>
          <w:szCs w:val="36"/>
        </w:rPr>
        <w:t xml:space="preserve"> </w:t>
      </w:r>
      <w:r>
        <w:rPr>
          <w:rStyle w:val="a3"/>
          <w:rFonts w:ascii="新細明體" w:eastAsia="新細明體" w:hAnsi="新細明體" w:cs="新細明體" w:hint="eastAsia"/>
          <w:color w:val="0938F7"/>
          <w:sz w:val="36"/>
          <w:szCs w:val="36"/>
        </w:rPr>
        <w:t>蓮師文武百尊四解脫壇城咒輪</w:t>
      </w:r>
      <w:r>
        <w:rPr>
          <w:rStyle w:val="a3"/>
          <w:rFonts w:ascii="Tahoma" w:hAnsi="Tahoma" w:cs="Tahoma"/>
          <w:color w:val="0938F7"/>
          <w:sz w:val="36"/>
          <w:szCs w:val="36"/>
        </w:rPr>
        <w:t xml:space="preserve"> </w:t>
      </w:r>
      <w:r>
        <w:rPr>
          <w:rStyle w:val="a3"/>
          <w:rFonts w:ascii="新細明體" w:eastAsia="新細明體" w:hAnsi="新細明體" w:cs="新細明體" w:hint="eastAsia"/>
          <w:color w:val="0938F7"/>
          <w:sz w:val="36"/>
          <w:szCs w:val="36"/>
        </w:rPr>
        <w:t>】</w:t>
      </w:r>
      <w:r>
        <w:rPr>
          <w:rFonts w:ascii="Tahoma" w:hAnsi="Tahoma" w:cs="Tahoma"/>
          <w:b/>
          <w:bCs/>
          <w:color w:val="0938F7"/>
          <w:sz w:val="36"/>
          <w:szCs w:val="36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noProof/>
          <w:color w:val="000000"/>
        </w:rPr>
        <w:drawing>
          <wp:inline distT="0" distB="0" distL="0" distR="0">
            <wp:extent cx="4762500" cy="4762500"/>
            <wp:effectExtent l="0" t="0" r="0" b="0"/>
            <wp:docPr id="1" name="圖片 1" descr="圖片點擊可在新視窗打開檢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圖片點擊可在新視窗打開檢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proofErr w:type="gramStart"/>
      <w:r>
        <w:rPr>
          <w:rStyle w:val="a3"/>
          <w:rFonts w:ascii="新細明體" w:eastAsia="新細明體" w:hAnsi="新細明體" w:cs="新細明體" w:hint="eastAsia"/>
          <w:color w:val="000000"/>
        </w:rPr>
        <w:t>蓮師伏</w:t>
      </w:r>
      <w:proofErr w:type="gramEnd"/>
      <w:r>
        <w:rPr>
          <w:rStyle w:val="a3"/>
          <w:rFonts w:ascii="新細明體" w:eastAsia="新細明體" w:hAnsi="新細明體" w:cs="新細明體" w:hint="eastAsia"/>
          <w:color w:val="000000"/>
        </w:rPr>
        <w:t>藏文武百尊四解脫（佩、觸、見、聞</w:t>
      </w:r>
      <w:proofErr w:type="gramStart"/>
      <w:r>
        <w:rPr>
          <w:rStyle w:val="a3"/>
          <w:rFonts w:ascii="新細明體" w:eastAsia="新細明體" w:hAnsi="新細明體" w:cs="新細明體" w:hint="eastAsia"/>
          <w:color w:val="000000"/>
        </w:rPr>
        <w:t>）咒壇城</w:t>
      </w:r>
      <w:proofErr w:type="gramEnd"/>
      <w:r>
        <w:rPr>
          <w:rFonts w:ascii="Tahoma" w:hAnsi="Tahoma" w:cs="Tahoma"/>
          <w:b/>
          <w:bCs/>
          <w:color w:val="000000"/>
        </w:rPr>
        <w:br/>
      </w:r>
      <w:r>
        <w:rPr>
          <w:rFonts w:ascii="Tahoma" w:hAnsi="Tahoma" w:cs="Tahoma"/>
          <w:color w:val="000000"/>
        </w:rPr>
        <w:t xml:space="preserve">Guru Rinpoche </w:t>
      </w:r>
      <w:proofErr w:type="spellStart"/>
      <w:r>
        <w:rPr>
          <w:rFonts w:ascii="Tahoma" w:hAnsi="Tahoma" w:cs="Tahoma"/>
          <w:color w:val="000000"/>
        </w:rPr>
        <w:t>Tantra</w:t>
      </w:r>
      <w:proofErr w:type="spellEnd"/>
      <w:r>
        <w:rPr>
          <w:rFonts w:ascii="Tahoma" w:hAnsi="Tahoma" w:cs="Tahoma"/>
          <w:color w:val="000000"/>
        </w:rPr>
        <w:t xml:space="preserve"> Wheel of Four Liberation Mantras of Shi-</w:t>
      </w:r>
      <w:proofErr w:type="spellStart"/>
      <w:r>
        <w:rPr>
          <w:rFonts w:ascii="Tahoma" w:hAnsi="Tahoma" w:cs="Tahoma"/>
          <w:color w:val="000000"/>
        </w:rPr>
        <w:t>Tro</w:t>
      </w:r>
      <w:proofErr w:type="spellEnd"/>
      <w:r>
        <w:rPr>
          <w:rFonts w:ascii="Tahoma" w:hAnsi="Tahoma" w:cs="Tahoma"/>
          <w:color w:val="000000"/>
        </w:rPr>
        <w:t xml:space="preserve"> Hundred Deities</w:t>
      </w:r>
    </w:p>
    <w:p w:rsidR="00BF0F2E" w:rsidRDefault="00BF0F2E" w:rsidP="00BF0F2E">
      <w:pPr>
        <w:pStyle w:val="Web"/>
        <w:shd w:val="clear" w:color="auto" w:fill="FFF0E6"/>
        <w:ind w:firstLine="360"/>
        <w:rPr>
          <w:rFonts w:ascii="Tahoma" w:hAnsi="Tahoma" w:cs="Tahoma"/>
          <w:color w:val="000000"/>
        </w:rPr>
      </w:pPr>
      <w:proofErr w:type="gramStart"/>
      <w:r>
        <w:rPr>
          <w:rFonts w:ascii="新細明體" w:eastAsia="新細明體" w:hAnsi="新細明體" w:cs="新細明體" w:hint="eastAsia"/>
          <w:color w:val="000000"/>
        </w:rPr>
        <w:t>由伏藏師</w:t>
      </w:r>
      <w:proofErr w:type="gramEnd"/>
      <w:r>
        <w:rPr>
          <w:rFonts w:ascii="新細明體" w:eastAsia="新細明體" w:hAnsi="新細明體" w:cs="新細明體" w:hint="eastAsia"/>
          <w:color w:val="000000"/>
        </w:rPr>
        <w:t>「噶瑪林巴」所取出「文武百尊法」傳下，再由大成就者「</w:t>
      </w:r>
      <w:proofErr w:type="gramStart"/>
      <w:r>
        <w:rPr>
          <w:rFonts w:ascii="新細明體" w:eastAsia="新細明體" w:hAnsi="新細明體" w:cs="新細明體" w:hint="eastAsia"/>
          <w:color w:val="000000"/>
        </w:rPr>
        <w:t>米旁仁</w:t>
      </w:r>
      <w:proofErr w:type="gramEnd"/>
      <w:r>
        <w:rPr>
          <w:rFonts w:ascii="新細明體" w:eastAsia="新細明體" w:hAnsi="新細明體" w:cs="新細明體" w:hint="eastAsia"/>
          <w:color w:val="000000"/>
        </w:rPr>
        <w:t>波切」結集。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新細明體" w:eastAsia="新細明體" w:hAnsi="新細明體" w:cs="新細明體" w:hint="eastAsia"/>
          <w:color w:val="000000"/>
        </w:rPr>
        <w:t>黃底紅字，由內而外～</w:t>
      </w:r>
      <w:r>
        <w:rPr>
          <w:rFonts w:ascii="Tahoma" w:hAnsi="Tahoma" w:cs="Tahoma"/>
          <w:color w:val="000000"/>
        </w:rPr>
        <w:br/>
      </w:r>
      <w:r>
        <w:rPr>
          <w:rFonts w:ascii="新細明體" w:eastAsia="新細明體" w:hAnsi="新細明體" w:cs="新細明體" w:hint="eastAsia"/>
          <w:color w:val="000000"/>
        </w:rPr>
        <w:t>（一）</w:t>
      </w:r>
      <w:proofErr w:type="gramStart"/>
      <w:r>
        <w:rPr>
          <w:rFonts w:ascii="新細明體" w:eastAsia="新細明體" w:hAnsi="新細明體" w:cs="新細明體" w:hint="eastAsia"/>
          <w:color w:val="000000"/>
        </w:rPr>
        <w:t>吽字觀</w:t>
      </w:r>
      <w:proofErr w:type="gramEnd"/>
      <w:r>
        <w:rPr>
          <w:rFonts w:ascii="新細明體" w:eastAsia="新細明體" w:hAnsi="新細明體" w:cs="新細明體" w:hint="eastAsia"/>
          <w:color w:val="000000"/>
        </w:rPr>
        <w:t>，六道金剛咒，金剛</w:t>
      </w:r>
      <w:proofErr w:type="gramStart"/>
      <w:r>
        <w:rPr>
          <w:rFonts w:ascii="新細明體" w:eastAsia="新細明體" w:hAnsi="新細明體" w:cs="新細明體" w:hint="eastAsia"/>
          <w:color w:val="000000"/>
        </w:rPr>
        <w:t>薩錘心咒</w:t>
      </w:r>
      <w:proofErr w:type="gramEnd"/>
      <w:r>
        <w:rPr>
          <w:rFonts w:ascii="新細明體" w:eastAsia="新細明體" w:hAnsi="新細明體" w:cs="新細明體" w:hint="eastAsia"/>
          <w:color w:val="000000"/>
        </w:rPr>
        <w:t>，佩解脫</w:t>
      </w:r>
      <w:r>
        <w:rPr>
          <w:rFonts w:ascii="Tahoma" w:hAnsi="Tahoma" w:cs="Tahoma"/>
          <w:color w:val="000000"/>
        </w:rPr>
        <w:br/>
      </w:r>
      <w:r>
        <w:rPr>
          <w:rFonts w:ascii="新細明體" w:eastAsia="新細明體" w:hAnsi="新細明體" w:cs="新細明體" w:hint="eastAsia"/>
          <w:color w:val="000000"/>
        </w:rPr>
        <w:t>（二）不動明</w:t>
      </w:r>
      <w:proofErr w:type="gramStart"/>
      <w:r>
        <w:rPr>
          <w:rFonts w:ascii="新細明體" w:eastAsia="新細明體" w:hAnsi="新細明體" w:cs="新細明體" w:hint="eastAsia"/>
          <w:color w:val="000000"/>
        </w:rPr>
        <w:t>王心咒</w:t>
      </w:r>
      <w:proofErr w:type="gramEnd"/>
      <w:r>
        <w:rPr>
          <w:rFonts w:ascii="Tahoma" w:hAnsi="Tahoma" w:cs="Tahoma"/>
          <w:color w:val="000000"/>
        </w:rPr>
        <w:br/>
      </w:r>
      <w:r>
        <w:rPr>
          <w:rFonts w:ascii="新細明體" w:eastAsia="新細明體" w:hAnsi="新細明體" w:cs="新細明體" w:hint="eastAsia"/>
          <w:color w:val="000000"/>
        </w:rPr>
        <w:t>（三）見解脫（四個角落），觀音</w:t>
      </w:r>
      <w:proofErr w:type="gramStart"/>
      <w:r>
        <w:rPr>
          <w:rFonts w:ascii="新細明體" w:eastAsia="新細明體" w:hAnsi="新細明體" w:cs="新細明體" w:hint="eastAsia"/>
          <w:color w:val="000000"/>
        </w:rPr>
        <w:t>心咒，蓮師心咒</w:t>
      </w:r>
      <w:proofErr w:type="gramEnd"/>
      <w:r>
        <w:rPr>
          <w:rFonts w:ascii="新細明體" w:eastAsia="新細明體" w:hAnsi="新細明體" w:cs="新細明體" w:hint="eastAsia"/>
          <w:color w:val="000000"/>
        </w:rPr>
        <w:t>，空行</w:t>
      </w:r>
      <w:proofErr w:type="gramStart"/>
      <w:r>
        <w:rPr>
          <w:rFonts w:ascii="新細明體" w:eastAsia="新細明體" w:hAnsi="新細明體" w:cs="新細明體" w:hint="eastAsia"/>
          <w:color w:val="000000"/>
        </w:rPr>
        <w:t>母心咒</w:t>
      </w:r>
      <w:proofErr w:type="gramEnd"/>
      <w:r>
        <w:rPr>
          <w:rFonts w:ascii="新細明體" w:eastAsia="新細明體" w:hAnsi="新細明體" w:cs="新細明體" w:hint="eastAsia"/>
          <w:color w:val="000000"/>
        </w:rPr>
        <w:t>，觸解脫，普賢</w:t>
      </w:r>
      <w:proofErr w:type="gramStart"/>
      <w:r>
        <w:rPr>
          <w:rFonts w:ascii="新細明體" w:eastAsia="新細明體" w:hAnsi="新細明體" w:cs="新細明體" w:hint="eastAsia"/>
          <w:color w:val="000000"/>
        </w:rPr>
        <w:t>王如來心咒</w:t>
      </w:r>
      <w:proofErr w:type="gramEnd"/>
      <w:r>
        <w:rPr>
          <w:rFonts w:ascii="新細明體" w:eastAsia="新細明體" w:hAnsi="新細明體" w:cs="新細明體" w:hint="eastAsia"/>
          <w:color w:val="000000"/>
        </w:rPr>
        <w:t>，</w:t>
      </w:r>
      <w:proofErr w:type="gramStart"/>
      <w:r>
        <w:rPr>
          <w:rFonts w:ascii="新細明體" w:eastAsia="新細明體" w:hAnsi="新細明體" w:cs="新細明體" w:hint="eastAsia"/>
          <w:color w:val="000000"/>
        </w:rPr>
        <w:t>阿彌陀佛心咒</w:t>
      </w:r>
      <w:proofErr w:type="gramEnd"/>
      <w:r>
        <w:rPr>
          <w:rFonts w:ascii="新細明體" w:eastAsia="新細明體" w:hAnsi="新細明體" w:cs="新細明體" w:hint="eastAsia"/>
          <w:color w:val="000000"/>
        </w:rPr>
        <w:t>，文武</w:t>
      </w:r>
      <w:proofErr w:type="gramStart"/>
      <w:r>
        <w:rPr>
          <w:rFonts w:ascii="新細明體" w:eastAsia="新細明體" w:hAnsi="新細明體" w:cs="新細明體" w:hint="eastAsia"/>
          <w:color w:val="000000"/>
        </w:rPr>
        <w:t>百尊心咒</w:t>
      </w:r>
      <w:proofErr w:type="gramEnd"/>
      <w:r>
        <w:rPr>
          <w:rFonts w:ascii="Tahoma" w:hAnsi="Tahoma" w:cs="Tahoma"/>
          <w:color w:val="000000"/>
        </w:rPr>
        <w:br/>
      </w:r>
      <w:r>
        <w:rPr>
          <w:rFonts w:ascii="新細明體" w:eastAsia="新細明體" w:hAnsi="新細明體" w:cs="新細明體" w:hint="eastAsia"/>
          <w:color w:val="000000"/>
        </w:rPr>
        <w:t>（四）紅觀音長咒</w:t>
      </w:r>
    </w:p>
    <w:p w:rsidR="00BF0F2E" w:rsidRDefault="00BF0F2E" w:rsidP="00BF0F2E">
      <w:pPr>
        <w:pStyle w:val="Web"/>
        <w:shd w:val="clear" w:color="auto" w:fill="FFF0E6"/>
        <w:ind w:firstLine="360"/>
        <w:rPr>
          <w:rFonts w:ascii="Tahoma" w:hAnsi="Tahoma" w:cs="Tahoma"/>
          <w:color w:val="000000"/>
        </w:rPr>
      </w:pPr>
      <w:proofErr w:type="gramStart"/>
      <w:r>
        <w:rPr>
          <w:rStyle w:val="a3"/>
          <w:rFonts w:ascii="新細明體" w:eastAsia="新細明體" w:hAnsi="新細明體" w:cs="新細明體" w:hint="eastAsia"/>
          <w:color w:val="000000"/>
        </w:rPr>
        <w:lastRenderedPageBreak/>
        <w:t>佩載利益</w:t>
      </w:r>
      <w:proofErr w:type="gramEnd"/>
      <w:r>
        <w:rPr>
          <w:rStyle w:val="a3"/>
          <w:rFonts w:ascii="新細明體" w:eastAsia="新細明體" w:hAnsi="新細明體" w:cs="新細明體" w:hint="eastAsia"/>
          <w:color w:val="000000"/>
        </w:rPr>
        <w:t>：</w:t>
      </w:r>
      <w:r>
        <w:rPr>
          <w:rFonts w:ascii="Tahoma" w:hAnsi="Tahoma" w:cs="Tahoma"/>
          <w:b/>
          <w:bCs/>
          <w:color w:val="000000"/>
        </w:rPr>
        <w:br/>
      </w:r>
      <w:r>
        <w:rPr>
          <w:rFonts w:ascii="新細明體" w:eastAsia="新細明體" w:hAnsi="新細明體" w:cs="新細明體" w:hint="eastAsia"/>
          <w:color w:val="000000"/>
        </w:rPr>
        <w:t>◎四</w:t>
      </w:r>
      <w:proofErr w:type="gramStart"/>
      <w:r>
        <w:rPr>
          <w:rFonts w:ascii="新細明體" w:eastAsia="新細明體" w:hAnsi="新細明體" w:cs="新細明體" w:hint="eastAsia"/>
          <w:color w:val="000000"/>
        </w:rPr>
        <w:t>解脫咒壇城</w:t>
      </w:r>
      <w:proofErr w:type="gramEnd"/>
      <w:r>
        <w:rPr>
          <w:rFonts w:ascii="新細明體" w:eastAsia="新細明體" w:hAnsi="新細明體" w:cs="新細明體" w:hint="eastAsia"/>
          <w:color w:val="000000"/>
        </w:rPr>
        <w:t>的功德利益：大成就者</w:t>
      </w:r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新細明體" w:eastAsia="新細明體" w:hAnsi="新細明體" w:cs="新細明體" w:hint="eastAsia"/>
          <w:color w:val="000000"/>
        </w:rPr>
        <w:t>恰美仁</w:t>
      </w:r>
      <w:proofErr w:type="gramEnd"/>
      <w:r>
        <w:rPr>
          <w:rFonts w:ascii="新細明體" w:eastAsia="新細明體" w:hAnsi="新細明體" w:cs="新細明體" w:hint="eastAsia"/>
          <w:color w:val="000000"/>
        </w:rPr>
        <w:t>波切在</w:t>
      </w:r>
      <w:proofErr w:type="gramStart"/>
      <w:r>
        <w:rPr>
          <w:rFonts w:ascii="新細明體" w:eastAsia="新細明體" w:hAnsi="新細明體" w:cs="新細明體" w:hint="eastAsia"/>
          <w:color w:val="000000"/>
        </w:rPr>
        <w:t>妙欲系</w:t>
      </w:r>
      <w:proofErr w:type="gramEnd"/>
      <w:r>
        <w:rPr>
          <w:rFonts w:ascii="新細明體" w:eastAsia="新細明體" w:hAnsi="新細明體" w:cs="新細明體" w:hint="eastAsia"/>
          <w:color w:val="000000"/>
        </w:rPr>
        <w:t>解脫之功德文中開示：</w:t>
      </w:r>
    </w:p>
    <w:p w:rsidR="00BF0F2E" w:rsidRDefault="00BF0F2E" w:rsidP="00BF0F2E">
      <w:pPr>
        <w:pStyle w:val="Web"/>
        <w:shd w:val="clear" w:color="auto" w:fill="FFF0E6"/>
        <w:ind w:firstLine="360"/>
        <w:rPr>
          <w:rFonts w:ascii="Tahoma" w:hAnsi="Tahoma" w:cs="Tahoma"/>
          <w:color w:val="000000"/>
        </w:rPr>
      </w:pPr>
      <w:r>
        <w:rPr>
          <w:rFonts w:ascii="新細明體" w:eastAsia="新細明體" w:hAnsi="新細明體" w:cs="新細明體" w:hint="eastAsia"/>
          <w:color w:val="000000"/>
        </w:rPr>
        <w:t>※佩帶時等同一億次百字明咒之功德，往生五方佛淨土。</w:t>
      </w:r>
    </w:p>
    <w:p w:rsidR="00BF0F2E" w:rsidRDefault="00BF0F2E" w:rsidP="00BF0F2E">
      <w:pPr>
        <w:pStyle w:val="Web"/>
        <w:shd w:val="clear" w:color="auto" w:fill="FFF0E6"/>
        <w:ind w:firstLine="360"/>
        <w:rPr>
          <w:rFonts w:ascii="Tahoma" w:hAnsi="Tahoma" w:cs="Tahoma"/>
          <w:color w:val="000000"/>
        </w:rPr>
      </w:pPr>
      <w:r>
        <w:rPr>
          <w:rFonts w:ascii="新細明體" w:eastAsia="新細明體" w:hAnsi="新細明體" w:cs="新細明體" w:hint="eastAsia"/>
          <w:color w:val="000000"/>
        </w:rPr>
        <w:t>※見到者可成就，七</w:t>
      </w:r>
      <w:proofErr w:type="gramStart"/>
      <w:r>
        <w:rPr>
          <w:rFonts w:ascii="新細明體" w:eastAsia="新細明體" w:hAnsi="新細明體" w:cs="新細明體" w:hint="eastAsia"/>
          <w:color w:val="000000"/>
        </w:rPr>
        <w:t>世</w:t>
      </w:r>
      <w:proofErr w:type="gramEnd"/>
      <w:r>
        <w:rPr>
          <w:rFonts w:ascii="新細明體" w:eastAsia="新細明體" w:hAnsi="新細明體" w:cs="新細明體" w:hint="eastAsia"/>
          <w:color w:val="000000"/>
        </w:rPr>
        <w:t>解脫，往生文武百尊淨土。</w:t>
      </w:r>
    </w:p>
    <w:p w:rsidR="00BF0F2E" w:rsidRDefault="00BF0F2E" w:rsidP="00BF0F2E">
      <w:pPr>
        <w:pStyle w:val="Web"/>
        <w:shd w:val="clear" w:color="auto" w:fill="FFF0E6"/>
        <w:ind w:firstLine="360"/>
        <w:rPr>
          <w:rFonts w:ascii="Tahoma" w:hAnsi="Tahoma" w:cs="Tahoma"/>
          <w:color w:val="000000"/>
        </w:rPr>
      </w:pPr>
      <w:r>
        <w:rPr>
          <w:rFonts w:ascii="新細明體" w:eastAsia="新細明體" w:hAnsi="新細明體" w:cs="新細明體" w:hint="eastAsia"/>
          <w:color w:val="000000"/>
        </w:rPr>
        <w:t>※印在紙上下</w:t>
      </w:r>
      <w:proofErr w:type="gramStart"/>
      <w:r>
        <w:rPr>
          <w:rFonts w:ascii="新細明體" w:eastAsia="新細明體" w:hAnsi="新細明體" w:cs="新細明體" w:hint="eastAsia"/>
          <w:color w:val="000000"/>
        </w:rPr>
        <w:t>施煙供時</w:t>
      </w:r>
      <w:proofErr w:type="gramEnd"/>
      <w:r>
        <w:rPr>
          <w:rFonts w:ascii="新細明體" w:eastAsia="新細明體" w:hAnsi="新細明體" w:cs="新細明體" w:hint="eastAsia"/>
          <w:color w:val="000000"/>
        </w:rPr>
        <w:t>，放在</w:t>
      </w:r>
      <w:proofErr w:type="gramStart"/>
      <w:r>
        <w:rPr>
          <w:rFonts w:ascii="新細明體" w:eastAsia="新細明體" w:hAnsi="新細明體" w:cs="新細明體" w:hint="eastAsia"/>
          <w:color w:val="000000"/>
        </w:rPr>
        <w:t>煙供粉上</w:t>
      </w:r>
      <w:proofErr w:type="gramEnd"/>
      <w:r>
        <w:rPr>
          <w:rFonts w:ascii="新細明體" w:eastAsia="新細明體" w:hAnsi="新細明體" w:cs="新細明體" w:hint="eastAsia"/>
          <w:color w:val="000000"/>
        </w:rPr>
        <w:t>燒，魔障消除，聞者解脫六道痛苦。</w:t>
      </w:r>
    </w:p>
    <w:p w:rsidR="00BF0F2E" w:rsidRDefault="00BF0F2E" w:rsidP="00BF0F2E">
      <w:pPr>
        <w:pStyle w:val="Web"/>
        <w:shd w:val="clear" w:color="auto" w:fill="FFF0E6"/>
        <w:ind w:firstLine="360"/>
        <w:rPr>
          <w:rFonts w:ascii="Tahoma" w:hAnsi="Tahoma" w:cs="Tahoma"/>
          <w:color w:val="000000"/>
        </w:rPr>
      </w:pPr>
      <w:r>
        <w:rPr>
          <w:rFonts w:ascii="新細明體" w:eastAsia="新細明體" w:hAnsi="新細明體" w:cs="新細明體" w:hint="eastAsia"/>
          <w:color w:val="000000"/>
        </w:rPr>
        <w:t>※屍體上放〈觸〉，往生金剛</w:t>
      </w:r>
      <w:proofErr w:type="gramStart"/>
      <w:r>
        <w:rPr>
          <w:rFonts w:ascii="新細明體" w:eastAsia="新細明體" w:hAnsi="新細明體" w:cs="新細明體" w:hint="eastAsia"/>
          <w:color w:val="000000"/>
        </w:rPr>
        <w:t>薩埵</w:t>
      </w:r>
      <w:proofErr w:type="gramEnd"/>
      <w:r>
        <w:rPr>
          <w:rFonts w:ascii="新細明體" w:eastAsia="新細明體" w:hAnsi="新細明體" w:cs="新細明體" w:hint="eastAsia"/>
          <w:color w:val="000000"/>
        </w:rPr>
        <w:t>淨土。</w:t>
      </w:r>
    </w:p>
    <w:p w:rsidR="00BF0F2E" w:rsidRDefault="00BF0F2E" w:rsidP="00BF0F2E">
      <w:pPr>
        <w:pStyle w:val="Web"/>
        <w:shd w:val="clear" w:color="auto" w:fill="FFF0E6"/>
        <w:ind w:firstLine="360"/>
        <w:rPr>
          <w:rFonts w:ascii="Tahoma" w:hAnsi="Tahoma" w:cs="Tahoma"/>
          <w:color w:val="000000"/>
        </w:rPr>
      </w:pPr>
      <w:proofErr w:type="gramStart"/>
      <w:r>
        <w:rPr>
          <w:rFonts w:ascii="新細明體" w:eastAsia="新細明體" w:hAnsi="新細明體" w:cs="新細明體" w:hint="eastAsia"/>
          <w:color w:val="000000"/>
        </w:rPr>
        <w:t>此壇城集</w:t>
      </w:r>
      <w:proofErr w:type="gramEnd"/>
      <w:r>
        <w:rPr>
          <w:rFonts w:ascii="新細明體" w:eastAsia="新細明體" w:hAnsi="新細明體" w:cs="新細明體" w:hint="eastAsia"/>
          <w:color w:val="000000"/>
        </w:rPr>
        <w:t>一切諸佛之秘密不共</w:t>
      </w:r>
      <w:proofErr w:type="gramStart"/>
      <w:r>
        <w:rPr>
          <w:rFonts w:ascii="新細明體" w:eastAsia="新細明體" w:hAnsi="新細明體" w:cs="新細明體" w:hint="eastAsia"/>
          <w:color w:val="000000"/>
        </w:rPr>
        <w:t>加持力</w:t>
      </w:r>
      <w:proofErr w:type="gramEnd"/>
      <w:r>
        <w:rPr>
          <w:rFonts w:ascii="新細明體" w:eastAsia="新細明體" w:hAnsi="新細明體" w:cs="新細明體" w:hint="eastAsia"/>
          <w:color w:val="000000"/>
        </w:rPr>
        <w:t>。凡所與</w:t>
      </w:r>
      <w:proofErr w:type="gramStart"/>
      <w:r>
        <w:rPr>
          <w:rFonts w:ascii="新細明體" w:eastAsia="新細明體" w:hAnsi="新細明體" w:cs="新細明體" w:hint="eastAsia"/>
          <w:color w:val="000000"/>
        </w:rPr>
        <w:t>此咒輪</w:t>
      </w:r>
      <w:proofErr w:type="gramEnd"/>
      <w:r>
        <w:rPr>
          <w:rFonts w:ascii="新細明體" w:eastAsia="新細明體" w:hAnsi="新細明體" w:cs="新細明體" w:hint="eastAsia"/>
          <w:color w:val="000000"/>
        </w:rPr>
        <w:t>有觸碰之有緣的一切有情，皆能獲大利益，</w:t>
      </w:r>
      <w:proofErr w:type="gramStart"/>
      <w:r>
        <w:rPr>
          <w:rFonts w:ascii="新細明體" w:eastAsia="新細明體" w:hAnsi="新細明體" w:cs="新細明體" w:hint="eastAsia"/>
          <w:color w:val="000000"/>
        </w:rPr>
        <w:t>消災免難</w:t>
      </w:r>
      <w:proofErr w:type="gramEnd"/>
      <w:r>
        <w:rPr>
          <w:rFonts w:ascii="新細明體" w:eastAsia="新細明體" w:hAnsi="新細明體" w:cs="新細明體" w:hint="eastAsia"/>
          <w:color w:val="000000"/>
        </w:rPr>
        <w:t>，遇難呈</w:t>
      </w:r>
      <w:proofErr w:type="gramStart"/>
      <w:r>
        <w:rPr>
          <w:rFonts w:ascii="新細明體" w:eastAsia="新細明體" w:hAnsi="新細明體" w:cs="新細明體" w:hint="eastAsia"/>
          <w:color w:val="000000"/>
        </w:rPr>
        <w:t>祥</w:t>
      </w:r>
      <w:proofErr w:type="gramEnd"/>
      <w:r>
        <w:rPr>
          <w:rFonts w:ascii="新細明體" w:eastAsia="新細明體" w:hAnsi="新細明體" w:cs="新細明體" w:hint="eastAsia"/>
          <w:color w:val="000000"/>
        </w:rPr>
        <w:t>，早日成就。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Style w:val="a3"/>
          <w:rFonts w:ascii="新細明體" w:eastAsia="新細明體" w:hAnsi="新細明體" w:cs="新細明體" w:hint="eastAsia"/>
          <w:color w:val="E61AE6"/>
        </w:rPr>
        <w:t>【註】</w:t>
      </w:r>
      <w:r>
        <w:rPr>
          <w:rStyle w:val="a3"/>
          <w:rFonts w:ascii="Tahoma" w:hAnsi="Tahoma" w:cs="Tahoma"/>
          <w:color w:val="000000"/>
        </w:rPr>
        <w:t>.</w:t>
      </w:r>
      <w:proofErr w:type="gramStart"/>
      <w:r>
        <w:rPr>
          <w:rStyle w:val="a3"/>
          <w:rFonts w:ascii="新細明體" w:eastAsia="新細明體" w:hAnsi="新細明體" w:cs="新細明體" w:hint="eastAsia"/>
          <w:color w:val="000000"/>
        </w:rPr>
        <w:t>上述蓮師</w:t>
      </w:r>
      <w:proofErr w:type="gramEnd"/>
      <w:r>
        <w:rPr>
          <w:rStyle w:val="a3"/>
          <w:rFonts w:ascii="新細明體" w:eastAsia="新細明體" w:hAnsi="新細明體" w:cs="新細明體" w:hint="eastAsia"/>
          <w:color w:val="000000"/>
        </w:rPr>
        <w:t>文武百尊四</w:t>
      </w:r>
      <w:proofErr w:type="gramStart"/>
      <w:r>
        <w:rPr>
          <w:rStyle w:val="a3"/>
          <w:rFonts w:ascii="新細明體" w:eastAsia="新細明體" w:hAnsi="新細明體" w:cs="新細明體" w:hint="eastAsia"/>
          <w:color w:val="000000"/>
        </w:rPr>
        <w:t>解脫壇城咒輪</w:t>
      </w:r>
      <w:proofErr w:type="gramEnd"/>
      <w:r>
        <w:rPr>
          <w:rStyle w:val="a3"/>
          <w:rFonts w:ascii="新細明體" w:eastAsia="新細明體" w:hAnsi="新細明體" w:cs="新細明體" w:hint="eastAsia"/>
          <w:color w:val="000000"/>
        </w:rPr>
        <w:t>，本協會於今年年終</w:t>
      </w:r>
      <w:proofErr w:type="gramStart"/>
      <w:r>
        <w:rPr>
          <w:rStyle w:val="a3"/>
          <w:rFonts w:ascii="新細明體" w:eastAsia="新細明體" w:hAnsi="新細明體" w:cs="新細明體" w:hint="eastAsia"/>
          <w:color w:val="000000"/>
        </w:rPr>
        <w:t>除障大</w:t>
      </w:r>
      <w:proofErr w:type="gramEnd"/>
      <w:r>
        <w:rPr>
          <w:rStyle w:val="a3"/>
          <w:rFonts w:ascii="新細明體" w:eastAsia="新細明體" w:hAnsi="新細明體" w:cs="新細明體" w:hint="eastAsia"/>
          <w:color w:val="000000"/>
        </w:rPr>
        <w:t>法會時，會恭請仁波切傳授。</w:t>
      </w:r>
    </w:p>
    <w:p w:rsidR="00451312" w:rsidRPr="00BF0F2E" w:rsidRDefault="00451312"/>
    <w:sectPr w:rsidR="00451312" w:rsidRPr="00BF0F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2E"/>
    <w:rsid w:val="00451312"/>
    <w:rsid w:val="00BF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F0F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Strong"/>
    <w:basedOn w:val="a0"/>
    <w:uiPriority w:val="22"/>
    <w:qFormat/>
    <w:rsid w:val="00BF0F2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F0F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F0F2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F0F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Strong"/>
    <w:basedOn w:val="a0"/>
    <w:uiPriority w:val="22"/>
    <w:qFormat/>
    <w:rsid w:val="00BF0F2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F0F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F0F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4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450</Characters>
  <Application>Microsoft Office Word</Application>
  <DocSecurity>0</DocSecurity>
  <Lines>3</Lines>
  <Paragraphs>1</Paragraphs>
  <ScaleCrop>false</ScaleCrop>
  <Company>group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1</cp:revision>
  <dcterms:created xsi:type="dcterms:W3CDTF">2013-07-24T02:37:00Z</dcterms:created>
  <dcterms:modified xsi:type="dcterms:W3CDTF">2013-07-24T02:37:00Z</dcterms:modified>
</cp:coreProperties>
</file>