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A2" w:rsidRDefault="00D92FA2" w:rsidP="00D92FA2">
      <w:pPr>
        <w:widowControl/>
        <w:rPr>
          <w:rFonts w:ascii="Times New Roman" w:hAnsi="Times New Roman" w:cs="Times New Roman" w:hint="eastAsia"/>
          <w:kern w:val="0"/>
          <w:szCs w:val="24"/>
        </w:rPr>
      </w:pPr>
      <w:r w:rsidRPr="00D92FA2">
        <w:rPr>
          <w:rFonts w:ascii="Times New Roman" w:hAnsi="Times New Roman" w:cs="Times New Roman"/>
          <w:kern w:val="0"/>
          <w:szCs w:val="24"/>
        </w:rPr>
        <w:t>http://www.weibo.com/p/23041860f6f0810102v8g1?utm_source=weibolife</w:t>
      </w:r>
    </w:p>
    <w:p w:rsidR="00D92FA2" w:rsidRPr="00D92FA2" w:rsidRDefault="00D92FA2" w:rsidP="00D92FA2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大隨求陀羅尼大護明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王真言，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，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梵文注音，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，</w:t>
      </w:r>
      <w:proofErr w:type="gramEnd"/>
    </w:p>
    <w:p w:rsidR="00D92FA2" w:rsidRPr="00D92FA2" w:rsidRDefault="00D92FA2" w:rsidP="00D92FA2">
      <w:pPr>
        <w:widowControl/>
        <w:rPr>
          <w:rFonts w:ascii="Times New Roman" w:hAnsi="Times New Roman" w:cs="Times New Roman" w:hint="eastAsia"/>
          <w:kern w:val="0"/>
          <w:szCs w:val="24"/>
        </w:rPr>
      </w:pPr>
      <w:r w:rsidRPr="00D92FA2">
        <w:rPr>
          <w:rFonts w:ascii="Times New Roman" w:eastAsia="新細明體" w:hAnsi="Times New Roman" w:cs="Times New Roman"/>
          <w:kern w:val="0"/>
          <w:szCs w:val="24"/>
        </w:rPr>
        <w:t>2014</w:t>
      </w:r>
      <w:r w:rsidRPr="00D92FA2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Pr="00D92FA2">
        <w:rPr>
          <w:rFonts w:ascii="Times New Roman" w:eastAsia="新細明體" w:hAnsi="Times New Roman" w:cs="Times New Roman"/>
          <w:kern w:val="0"/>
          <w:szCs w:val="24"/>
        </w:rPr>
        <w:t>12</w:t>
      </w:r>
      <w:r w:rsidRPr="00D92FA2">
        <w:rPr>
          <w:rFonts w:ascii="新細明體" w:eastAsia="新細明體" w:hAnsi="新細明體" w:cs="新細明體" w:hint="eastAsia"/>
          <w:kern w:val="0"/>
          <w:szCs w:val="24"/>
        </w:rPr>
        <w:t>月</w:t>
      </w:r>
      <w:r w:rsidRPr="00D92FA2">
        <w:rPr>
          <w:rFonts w:ascii="Times New Roman" w:eastAsia="新細明體" w:hAnsi="Times New Roman" w:cs="Times New Roman"/>
          <w:kern w:val="0"/>
          <w:szCs w:val="24"/>
        </w:rPr>
        <w:t>2</w:t>
      </w:r>
      <w:bookmarkStart w:id="0" w:name="_GoBack"/>
      <w:bookmarkEnd w:id="0"/>
      <w:r w:rsidRPr="00D92FA2">
        <w:rPr>
          <w:rFonts w:ascii="Times New Roman" w:eastAsia="新細明體" w:hAnsi="Times New Roman" w:cs="Times New Roman"/>
          <w:kern w:val="0"/>
          <w:szCs w:val="24"/>
        </w:rPr>
        <w:t>1</w:t>
      </w:r>
      <w:r w:rsidRPr="00D92FA2">
        <w:rPr>
          <w:rFonts w:ascii="新細明體" w:eastAsia="新細明體" w:hAnsi="新細明體" w:cs="新細明體" w:hint="eastAsia"/>
          <w:kern w:val="0"/>
          <w:szCs w:val="24"/>
        </w:rPr>
        <w:t>日</w:t>
      </w:r>
      <w:r w:rsidRPr="00D92FA2">
        <w:rPr>
          <w:rFonts w:ascii="Times New Roman" w:eastAsia="新細明體" w:hAnsi="Times New Roman" w:cs="Times New Roman"/>
          <w:kern w:val="0"/>
          <w:szCs w:val="24"/>
        </w:rPr>
        <w:t xml:space="preserve"> 18:26</w:t>
      </w:r>
    </w:p>
    <w:p w:rsidR="00D92FA2" w:rsidRPr="00D92FA2" w:rsidRDefault="00D92FA2" w:rsidP="00D92FA2">
      <w:pPr>
        <w:widowControl/>
        <w:shd w:val="clear" w:color="auto" w:fill="FFFFFF"/>
        <w:spacing w:before="180" w:after="180"/>
        <w:ind w:firstLine="420"/>
        <w:rPr>
          <w:rFonts w:ascii="Times New Roman" w:eastAsia="Times New Roman" w:hAnsi="Times New Roman" w:cs="Times New Roman"/>
          <w:kern w:val="0"/>
          <w:szCs w:val="24"/>
        </w:rPr>
      </w:pPr>
      <w:r w:rsidRPr="00D92FA2">
        <w:rPr>
          <w:rFonts w:ascii="Times New Roman" w:eastAsia="新細明體" w:hAnsi="Times New Roman" w:cs="Times New Roman"/>
          <w:kern w:val="0"/>
          <w:szCs w:val="24"/>
        </w:rPr>
        <w:t> </w:t>
      </w:r>
    </w:p>
    <w:p w:rsidR="00D92FA2" w:rsidRPr="00D92FA2" w:rsidRDefault="00D92FA2" w:rsidP="00D92FA2">
      <w:pPr>
        <w:widowControl/>
        <w:shd w:val="clear" w:color="auto" w:fill="FAF9DC"/>
        <w:rPr>
          <w:rFonts w:ascii="SimSun" w:eastAsia="SimSun" w:hAnsi="SimSun" w:cs="Times New Roman"/>
          <w:color w:val="494949"/>
          <w:kern w:val="0"/>
          <w:szCs w:val="24"/>
        </w:rPr>
      </w:pP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大隨求陀羅尼大護明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王真言，梵文注音，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，</w:t>
      </w:r>
      <w:proofErr w:type="gramEnd"/>
    </w:p>
    <w:p w:rsidR="00D92FA2" w:rsidRPr="00D92FA2" w:rsidRDefault="00D92FA2" w:rsidP="00D92FA2">
      <w:pPr>
        <w:widowControl/>
        <w:shd w:val="clear" w:color="auto" w:fill="FAF9DC"/>
        <w:rPr>
          <w:rFonts w:ascii="SimSun" w:eastAsia="SimSun" w:hAnsi="SimSun" w:cs="Times New Roman" w:hint="eastAsia"/>
          <w:color w:val="494949"/>
          <w:kern w:val="0"/>
          <w:szCs w:val="24"/>
        </w:rPr>
      </w:pPr>
    </w:p>
    <w:p w:rsidR="00D92FA2" w:rsidRPr="00D92FA2" w:rsidRDefault="00D92FA2" w:rsidP="00D92FA2">
      <w:pPr>
        <w:widowControl/>
        <w:shd w:val="clear" w:color="auto" w:fill="FAF9DC"/>
        <w:spacing w:after="240"/>
        <w:rPr>
          <w:rFonts w:ascii="SimSun" w:eastAsia="SimSun" w:hAnsi="SimSun" w:cs="Times New Roman" w:hint="eastAsia"/>
          <w:color w:val="494949"/>
          <w:kern w:val="0"/>
          <w:szCs w:val="24"/>
        </w:rPr>
      </w:pP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大隨求陀羅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尼各種功德略說：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滅定業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惡報、滅五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逆及一切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罪、現世得大富貴自在，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增壽久久命存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、非命大病一切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疾病除滅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、精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氣入身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增加威力，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諸魔惡鬼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歡喜不擾、極樂世界上品往生。</w:t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http://buddha.goodweb.cn/music/musictxt7/suiqiu.asp</w:t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果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居士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梵音大隨求教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學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MP3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（適合初學者）下載地址，共計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34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個音訊，可依照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本帖下文中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近似漢語標注發音，對照果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居士梵音參學，若有發音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稍異者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，請依果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居士發音自行校正（下文發音為佛友所校正標注，僅供參考）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http://video.baidu.com/v?word=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大隨求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+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直誦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&amp;sc=hao123&amp;ie=utf-8</w:t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此連結為果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斌大隨求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梵音（直誦音訊，初學者不適合）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（一）僅僅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持念大隨求陀羅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尼名號，具備如下殊勝功德！</w:t>
      </w:r>
    </w:p>
    <w:p w:rsidR="00D92FA2" w:rsidRPr="00D92FA2" w:rsidRDefault="00D92FA2" w:rsidP="00D92FA2">
      <w:pPr>
        <w:widowControl/>
        <w:shd w:val="clear" w:color="auto" w:fill="FAF9DC"/>
        <w:rPr>
          <w:rFonts w:ascii="SimSun" w:eastAsia="SimSun" w:hAnsi="SimSun" w:cs="Times New Roman" w:hint="eastAsia"/>
          <w:color w:val="494949"/>
          <w:kern w:val="0"/>
          <w:szCs w:val="24"/>
        </w:rPr>
      </w:pP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陀羅尼名全稱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：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薩曼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達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如我辣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-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嘛辣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威輸達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斯普瑞達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金達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-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嘛尼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母得辣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和綠達呀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阿吧辣及達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嘛哈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不辣迪撒辣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威迪呀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達辣尼。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 </w:t>
      </w:r>
    </w:p>
    <w:p w:rsidR="00D92FA2" w:rsidRPr="00D92FA2" w:rsidRDefault="00D92FA2" w:rsidP="00D92FA2">
      <w:pPr>
        <w:widowControl/>
        <w:shd w:val="clear" w:color="auto" w:fill="FAF9DC"/>
        <w:spacing w:after="75"/>
        <w:rPr>
          <w:rFonts w:ascii="SimSun" w:eastAsia="SimSun" w:hAnsi="SimSun" w:cs="Times New Roman" w:hint="eastAsia"/>
          <w:color w:val="494949"/>
          <w:kern w:val="0"/>
          <w:szCs w:val="24"/>
        </w:rPr>
      </w:pPr>
      <w:r w:rsidRPr="00D92FA2">
        <w:rPr>
          <w:rFonts w:ascii="SimSun" w:eastAsia="新細明體" w:hAnsi="SimSun" w:cs="Times New Roman"/>
          <w:color w:val="494949"/>
          <w:kern w:val="0"/>
          <w:szCs w:val="24"/>
        </w:rPr>
        <w:t> </w:t>
      </w:r>
    </w:p>
    <w:p w:rsidR="00D92FA2" w:rsidRPr="00D92FA2" w:rsidRDefault="00D92FA2" w:rsidP="00D92FA2">
      <w:pPr>
        <w:widowControl/>
        <w:shd w:val="clear" w:color="auto" w:fill="FAF9DC"/>
        <w:spacing w:after="75"/>
        <w:rPr>
          <w:rFonts w:ascii="SimSun" w:eastAsia="SimSun" w:hAnsi="SimSun" w:cs="Times New Roman" w:hint="eastAsia"/>
          <w:color w:val="494949"/>
          <w:kern w:val="0"/>
          <w:szCs w:val="24"/>
        </w:rPr>
      </w:pP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1.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若有人才聽是真言題名。若誦題名。人親近。若誦題名。人一處住。是人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一切天魔惡鬼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善神王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皆來守護。食五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辛魚害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亦淫姊妹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。若一切女人畜生女諸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毗那耶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迦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。不能為障礙。皆隨順晝夜守護。除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災難令得安穩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。何況自誦。若具足誦。一切重罪悉皆消滅。得無量福德。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死必生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極樂世界。雖作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極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重罪。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墮地獄。殺父母。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殺羅漢。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破和合僧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。出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佛身血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燒經像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。穢伽藍。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諸人。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謗諸教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。自是非他。如是作重罪。決定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生極樂界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。上品生自蓮花中化生。更不受胎生。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唯成佛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近人先聽是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真言。成佛遠人世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世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不聽是真言。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男若女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童男童女持是真言題名。當得安樂。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無諸疾病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。色相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盛。圓滿吉祥。福德增長。一切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真言法皆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得成就。若是真言題名若一字二字乃至十字。若真言之一句二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句乃至十句亦一遍。金銀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琉璃玉中入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言頂戴。帶此咒者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雖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未入壇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。即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成入一切壇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入壇者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成其同行。等同諸佛無異。不作惡夢。重罪消滅。若有起噁心來相向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者。不能為害持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。一切所作皆成就。一切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樂欲所求皆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得。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人先造一切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極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重罪業。遂即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命乘斯惡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業應墮地獄。或墮畜生閻羅王界。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或墮餓鬼乃至墮大阿鼻地獄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。或生水中。若禽獸異類之身。聞此真言題名乃至一字一經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於耳。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如是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等苦更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不受。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業障皆悉消滅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速生佛界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親近一字持人。是人得大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涅槃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壽命受勝快樂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舍此身已即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得往生種種微妙諸刹土。常與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諸佛俱會一處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。一切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如來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恒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為演說微妙之義。一切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世尊即授其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記。身光照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曜一切佛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刹土。此真言功力略如是。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lastRenderedPageBreak/>
        <w:t>------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《金剛頂瑜伽最勝秘密成佛隨求即得神變加持成就陀羅尼儀軌》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 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2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、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此大隨求大無能勝陀羅尼名。極難得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聞極甚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難得。能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盡諸罪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。大力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勇健具大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威德神力。能生無量功德。能摧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一切魔眾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能斷一切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習氣聚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及魔羅罥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能除他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言毒壓禱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藥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法相憎法降伏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法。能令噁心眾生起大慈心。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能護愛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樂供養佛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菩薩聖眾之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人。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能護書寫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持讀誦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聽聞大乘經典者。又能滿足修佛菩提者。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------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《普遍光明清淨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盛如意寶印心無能勝大明王大隨求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陀羅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尼經》</w:t>
      </w:r>
      <w:r w:rsidRPr="00D92FA2">
        <w:rPr>
          <w:rFonts w:ascii="Tahoma" w:eastAsia="新細明體" w:hAnsi="Tahoma" w:cs="Tahoma"/>
          <w:color w:val="000000"/>
          <w:kern w:val="0"/>
          <w:szCs w:val="24"/>
          <w:shd w:val="clear" w:color="auto" w:fill="FFFFFF"/>
        </w:rPr>
        <w:t> 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（二）持念大隨求陀羅尼根本咒，及佩戴此咒，具備如下殊勝功德（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01-22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小節）：</w:t>
      </w:r>
      <w:r w:rsidRPr="00D92FA2">
        <w:rPr>
          <w:rFonts w:ascii="Tahoma" w:eastAsia="新細明體" w:hAnsi="Tahoma" w:cs="Tahoma"/>
          <w:color w:val="000000"/>
          <w:kern w:val="0"/>
          <w:szCs w:val="24"/>
          <w:shd w:val="clear" w:color="auto" w:fill="FFFFFF"/>
        </w:rPr>
        <w:t> 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3.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若能書寫帶在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頸者若在臂者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。是人能成一切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善事最勝清淨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。常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為諸天龍王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之所擁護。又為諸佛菩薩之所憶念。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金剛密跡四天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大王，天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帝釋大梵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天王，諸天神眾，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諸魔天眾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及諸眷屬，諸神大威德者並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余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無量諸天神等，晝夜而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常隨逐擁護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4.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若有女人受持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此神咒者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。有大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勢力常當生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男。受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持胎時在胎安隱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。產生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安樂無諸疾病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眾罪消滅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必定無疑。以福德力財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穀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增長。所說教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令人皆信受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。常為一切之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所敬事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若男若女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。童男童女持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。當得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安樂無諸疾病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色相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盛。圓滿吉祥福德增長。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一切咒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法皆得成就。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5.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若能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持念此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真言者。當知是人即是金剛之身。火不能燒。若有人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帶此咒者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，當知如來以神通力擁護是人。當知是人是如來身。當知是人是金剛身。當知是人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毗盧遮那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如來身。當知是人是如來藏身。當知是人是如來眼。當知是人披金剛甲。當知是人是光明身。當知是人是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不壞身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。當知是人是能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摧伏一切怨敵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。當知是人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所有罪障悉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皆消滅。當知是真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言能除地獄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一切苦難。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6.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言能除一切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罪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業等障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。能破一切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穢惡道苦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滅惡趣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若人須臾得聞此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真言。千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劫已來積造惡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業重障。應受種種流轉生死。地獄餓鬼畜生。閻羅王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界阿修羅身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。夜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叉羅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刹鬼神。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布單那阿波沙摩羅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蚊龍龜狗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蟒蛇。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一切諸鳥及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諸猛獸。一切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蠢動含靈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乃至蟻子之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身。不更重受。即得轉生諸佛如來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一生補處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。菩薩同會處生。或得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大姓婆羅門家生。或得大刹利種家生。或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得豪貴最勝家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生。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滅惡趣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。此人得如上貴處生者。皆由聞此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。若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有暫聞此陀羅尼者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彼諸善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男子善女人。所有一切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罪障悉得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消滅。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7 .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此真言能令眾生離一切苦一切病惱。能解一切生死之縛。則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為閻浮提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人病之良藥。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有病。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得聞是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病即消滅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。若有善男子善女人。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暫聞此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真言。所有一切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罪障悉得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消滅。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若雖為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女人淫犯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。不受胎生苦。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8.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受持此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真言亦為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短命諸眾生說。當洗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浴著新淨衣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。日日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持念九遍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。短命眾生還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得增壽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永離病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苦。一切業障悉皆消滅。一切地獄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諸苦亦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得解脫。諸飛鳥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畜生含靈之類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聞此真言一經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於耳。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盡此一身更不復受。若遇大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惡病聞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此真言。即得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永離一切諸病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。亦得消滅。應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墮惡道亦得除斷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。即得往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生寂淨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世界。從此身已後更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不受胞胎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之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身。所生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之處蓮華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化生。一切生處蓮花化生。一切生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處憶持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不忘。常識宿命。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先造一切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極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重罪業。遂即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命乘斯惡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業應墮地獄。或墮畜生閻羅王界。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或墮餓鬼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乃至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墮大阿鼻地獄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。或生水中。若禽獸異類之身。聞此真言題名乃至一字一經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於耳。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如是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等苦更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不受。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業障皆悉消滅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速生佛界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親近一字持人。是人得大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涅槃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複</w:t>
      </w:r>
      <w:proofErr w:type="gramEnd"/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 xml:space="preserve"> 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壽命受勝快樂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舍此身已即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得往生種種微妙諸刹土。常與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諸佛俱會一處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9.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若有善男子善女人。於此真言念念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勿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生疑。若有善男子善女人成疑惑者。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世世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不得真言靈驗。現世得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白癩病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。我為利益眾生。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說此真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言。為貧窮下賤眾生。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遺此如意摩尼寶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毗盧舍那如來一切智印甚深法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lastRenderedPageBreak/>
        <w:t>藏。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常持念人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當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如敬佛</w:t>
      </w:r>
      <w:proofErr w:type="gramEnd"/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b/>
          <w:bCs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10.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若有流布此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大隨求陀羅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尼之處。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是諸有情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既知是已。當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以上妙香花幢蓋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種種供養。應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以殊勝繒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彩。纏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裹經夾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安於塔中。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或置幢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刹。以種種音樂歌詠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讚歎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。旋繞供養虔誠禮拜。彼等有情心所思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惟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所希求願皆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得滿足。若能依法書寫。身上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帶持所求皆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得。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求男得男求女得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女。懷胎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安隱漸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增圓滿產生安樂</w:t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（三）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大隨求大護明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王大心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陀羅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尼功德：</w:t>
      </w:r>
      <w:proofErr w:type="gramStart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滅定業、除病延</w:t>
      </w:r>
      <w:proofErr w:type="gramEnd"/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壽、現世得大富貴自在（如下</w:t>
      </w:r>
      <w:r w:rsidRPr="00D92FA2">
        <w:rPr>
          <w:rFonts w:ascii="SimSun" w:eastAsia="新細明體" w:hAnsi="SimSun" w:cs="Times New Roman"/>
          <w:b/>
          <w:bCs/>
          <w:color w:val="494949"/>
          <w:kern w:val="0"/>
          <w:szCs w:val="24"/>
        </w:rPr>
        <w:t>25---34</w:t>
      </w:r>
      <w:r w:rsidRPr="00D92FA2">
        <w:rPr>
          <w:rFonts w:ascii="SimSun" w:eastAsia="新細明體" w:hAnsi="SimSun" w:cs="Times New Roman" w:hint="eastAsia"/>
          <w:b/>
          <w:bCs/>
          <w:color w:val="494949"/>
          <w:kern w:val="0"/>
          <w:szCs w:val="24"/>
        </w:rPr>
        <w:t>小節）</w:t>
      </w:r>
      <w:r w:rsidRPr="00D92FA2">
        <w:rPr>
          <w:rFonts w:ascii="SimSun" w:eastAsia="SimSun" w:hAnsi="SimSun" w:cs="Times New Roman" w:hint="eastAsia"/>
          <w:color w:val="494949"/>
          <w:kern w:val="0"/>
          <w:szCs w:val="24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1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若人壽命欲盡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誦此真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言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複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得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延命增壽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。久久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命存常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獲安樂得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大念持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2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、若以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金剛杵才念誦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加持。或有非命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患大疾者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。皆得解脫。一切疾病皆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得除滅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。長患病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者誦此真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言。加持袈裟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角拂彼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病人便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即除差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3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日日誦持者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。得大聰慧威力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大勤勇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辯才成就。一切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罪障定受業報悉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皆消滅。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4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一切佛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菩薩。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並天龍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藥叉等。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于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受持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陀羅尼者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。當令精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氣入身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增加威力。身心常得喜悅。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5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、大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梵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此大明王大護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陀羅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尼。若有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乃至傍生禽獸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耳根所聞。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彼等悉皆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於無上菩提永不退轉。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何況淨信善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男子善女人。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苾芻苾芻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尼鄔波索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迦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鄔波斯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迦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。國王王子婆羅門刹利及諸餘類。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6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 xml:space="preserve"> 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一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聞此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大隨求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大護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陀羅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尼。聞已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深心淨信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恭敬書寫讀誦。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生殷重心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修習。為他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廣演流布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。大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梵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悉皆遠離八種非命。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彼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人身中不生疾病。不被火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毒刀杖蠱毒壓禱咒詛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諸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 xml:space="preserve"> 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惡藥法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之所損害。不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被身痛頭痛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。及諸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瘧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病一日二日三日四日乃至七日。及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癲癇病悉不能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為患。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正念睡眠正念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覺悟。證大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涅槃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。現世得大富貴自在。所生之處於彼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彼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處常得宿命。一切人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天皆悉愛敬容儀端正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。一切地獄餓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鬼傍生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皆得解脫。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猶如日輪以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光明照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曜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一切有情。譬如月輪以甘露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灌灑一切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有情身。得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適悅其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人。以法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甘露遍入一切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有情心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相續中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。皆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令滋澤歡喜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7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、一切諸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惡藥又羅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刹。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步多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。畢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[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口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*(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隸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-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木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+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士</w:t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)]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多。畢舍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遮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。癲癇鬼。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拏枳甯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諸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毗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那也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迦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等。悉皆以此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大隨求大護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威力不能侵惱。若來逼近。憶念此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大護明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王。則一切噁心之類。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於持誦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之人發生歡喜。受教而去。由此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大隨求大護明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王威力。終無怨敵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怖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畏。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是諸怨敵不能淩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突。或若有人。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于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國王大臣婆羅門長者處。所犯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愆過罪合當死殺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者。持刀劍臨刑之時。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若才憶念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此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大護明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王。其刀片片斷壞猶如微塵。其人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當彼之時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得悟一切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法平等。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獲大念力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。</w:t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SimSun" w:hAnsi="Tahoma" w:cs="Tahoma"/>
          <w:b/>
          <w:bCs/>
          <w:color w:val="000000"/>
          <w:kern w:val="0"/>
          <w:szCs w:val="24"/>
          <w:shd w:val="clear" w:color="auto" w:fill="FFFFFF"/>
        </w:rPr>
        <w:br/>
      </w:r>
      <w:r w:rsidRPr="00D92FA2">
        <w:rPr>
          <w:rFonts w:ascii="Tahoma" w:eastAsia="新細明體" w:hAnsi="Tahoma" w:cs="Tahoma"/>
          <w:b/>
          <w:bCs/>
          <w:color w:val="000000"/>
          <w:kern w:val="0"/>
          <w:szCs w:val="24"/>
          <w:shd w:val="clear" w:color="auto" w:fill="FFFFFF"/>
        </w:rPr>
        <w:t>----</w:t>
      </w:r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出自《普遍光明清淨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熾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盛如意寶印心無能勝大明王大隨求</w:t>
      </w:r>
      <w:proofErr w:type="gramStart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陀羅</w:t>
      </w:r>
      <w:proofErr w:type="gramEnd"/>
      <w:r w:rsidRPr="00D92FA2">
        <w:rPr>
          <w:rFonts w:ascii="Tahoma" w:eastAsia="新細明體" w:hAnsi="Tahoma" w:cs="Tahoma" w:hint="eastAsia"/>
          <w:b/>
          <w:bCs/>
          <w:color w:val="000000"/>
          <w:kern w:val="0"/>
          <w:szCs w:val="24"/>
          <w:shd w:val="clear" w:color="auto" w:fill="FFFFFF"/>
        </w:rPr>
        <w:t>尼經》</w:t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  <w:r w:rsidRPr="00D92FA2">
        <w:rPr>
          <w:rFonts w:ascii="Tahoma" w:eastAsia="SimSun" w:hAnsi="Tahoma" w:cs="Tahoma"/>
          <w:color w:val="000000"/>
          <w:kern w:val="0"/>
          <w:szCs w:val="24"/>
        </w:rPr>
        <w:br/>
      </w:r>
    </w:p>
    <w:p w:rsidR="00D92FA2" w:rsidRPr="00D92FA2" w:rsidRDefault="00D92FA2" w:rsidP="00D92FA2">
      <w:pPr>
        <w:widowControl/>
        <w:rPr>
          <w:rFonts w:ascii="Tahoma" w:eastAsia="Times New Roman" w:hAnsi="Tahoma" w:cs="Tahoma" w:hint="eastAsia"/>
          <w:kern w:val="0"/>
          <w:szCs w:val="24"/>
        </w:rPr>
      </w:pP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（四）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大隨求無能勝妃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大心真言功德（發音詳見如下第</w:t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>24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小節）：</w:t>
      </w:r>
      <w:r w:rsidRPr="00D92FA2">
        <w:rPr>
          <w:rFonts w:ascii="Tahoma" w:eastAsia="Times New Roman" w:hAnsi="Tahoma" w:cs="Tahoma"/>
          <w:b/>
          <w:bCs/>
          <w:kern w:val="0"/>
          <w:szCs w:val="24"/>
        </w:rPr>
        <w:br/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>1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、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佛告大梵複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有四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陀羅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尼。是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無能勝妃大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心真言。若有書寫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帶佩於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身。常應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誦持深心思惟觀行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能除惡夢不祥之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事。一切安樂皆得成就</w:t>
      </w:r>
      <w:r w:rsidRPr="00D92FA2">
        <w:rPr>
          <w:rFonts w:ascii="Tahoma" w:eastAsia="Times New Roman" w:hAnsi="Tahoma" w:cs="Tahoma"/>
          <w:b/>
          <w:bCs/>
          <w:kern w:val="0"/>
          <w:szCs w:val="24"/>
        </w:rPr>
        <w:br/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>2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、才說此四大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陀羅尼已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。一切諸佛諸大菩薩聲聞。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異口同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音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說此大隨求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大明王無能勝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陀羅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尼甲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胄密言句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。以一切如來印印之。此甚難得聞。何況書寫受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持讀誦為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他宣說。是故當知是大佛事。如來深極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讚歎說隨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喜者。極難得聞。</w:t>
      </w:r>
      <w:r w:rsidRPr="00D92FA2">
        <w:rPr>
          <w:rFonts w:ascii="Tahoma" w:eastAsia="Times New Roman" w:hAnsi="Tahoma" w:cs="Tahoma"/>
          <w:b/>
          <w:bCs/>
          <w:kern w:val="0"/>
          <w:szCs w:val="24"/>
        </w:rPr>
        <w:br/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>3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、</w:t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 xml:space="preserve"> 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此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大隨求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大無能勝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陀羅尼名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。極難得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聞極甚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難得。能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盡諸罪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。大力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勇健具大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威德神力。能生無量功德。能摧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一切魔眾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能斷一切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習氣聚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及魔羅罥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能除他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真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言毒壓禱</w:t>
      </w:r>
      <w:proofErr w:type="gramEnd"/>
      <w:r w:rsidRPr="00D92FA2">
        <w:rPr>
          <w:rFonts w:ascii="Tahoma" w:eastAsia="新細明體" w:hAnsi="Tahoma" w:cs="Tahoma"/>
          <w:b/>
          <w:bCs/>
          <w:kern w:val="0"/>
          <w:szCs w:val="24"/>
        </w:rPr>
        <w:t xml:space="preserve"> 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藥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法相憎法降伏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法。能令噁心眾生起大慈心。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能護愛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樂供養佛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菩薩聖眾之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人。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能護書寫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受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持讀誦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聽聞大乘經典者。又能滿足修佛菩提者。</w:t>
      </w:r>
      <w:r w:rsidRPr="00D92FA2">
        <w:rPr>
          <w:rFonts w:ascii="Tahoma" w:eastAsia="Times New Roman" w:hAnsi="Tahoma" w:cs="Tahoma"/>
          <w:b/>
          <w:bCs/>
          <w:kern w:val="0"/>
          <w:szCs w:val="24"/>
        </w:rPr>
        <w:br/>
      </w:r>
      <w:r w:rsidRPr="00D92FA2">
        <w:rPr>
          <w:rFonts w:ascii="Tahoma" w:eastAsia="新細明體" w:hAnsi="Tahoma" w:cs="Tahoma"/>
          <w:b/>
          <w:bCs/>
          <w:kern w:val="0"/>
          <w:szCs w:val="24"/>
        </w:rPr>
        <w:t>4</w:t>
      </w:r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、大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梵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持此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大隨求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無能勝明王。不被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沮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壞。於一切處獲大供養。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如佛大師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兩足之尊。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雲何得知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此明王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能摧</w:t>
      </w:r>
      <w:proofErr w:type="gramStart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一切諸魔</w:t>
      </w:r>
      <w:proofErr w:type="gramEnd"/>
      <w:r w:rsidRPr="00D92FA2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</w:p>
    <w:p w:rsidR="00C36B21" w:rsidRDefault="00C36B21">
      <w:pPr>
        <w:rPr>
          <w:rFonts w:hint="eastAsia"/>
        </w:rPr>
      </w:pPr>
    </w:p>
    <w:p w:rsidR="0001775F" w:rsidRDefault="0001775F">
      <w:pPr>
        <w:widowControl/>
      </w:pPr>
      <w:r>
        <w:br w:type="page"/>
      </w:r>
    </w:p>
    <w:p w:rsidR="0001775F" w:rsidRPr="0001775F" w:rsidRDefault="0001775F" w:rsidP="0001775F">
      <w:pPr>
        <w:jc w:val="center"/>
        <w:rPr>
          <w:rFonts w:hint="eastAsia"/>
          <w:b/>
        </w:rPr>
      </w:pPr>
      <w:proofErr w:type="gramStart"/>
      <w:r w:rsidRPr="0001775F">
        <w:rPr>
          <w:rFonts w:hint="eastAsia"/>
          <w:b/>
        </w:rPr>
        <w:lastRenderedPageBreak/>
        <w:t>隨求大護明</w:t>
      </w:r>
      <w:proofErr w:type="gramEnd"/>
      <w:r w:rsidRPr="0001775F">
        <w:rPr>
          <w:rFonts w:hint="eastAsia"/>
          <w:b/>
        </w:rPr>
        <w:t>王大心</w:t>
      </w:r>
      <w:proofErr w:type="gramStart"/>
      <w:r w:rsidRPr="0001775F">
        <w:rPr>
          <w:rFonts w:hint="eastAsia"/>
          <w:b/>
        </w:rPr>
        <w:t>陀羅</w:t>
      </w:r>
      <w:proofErr w:type="gramEnd"/>
      <w:r w:rsidRPr="0001775F">
        <w:rPr>
          <w:rFonts w:hint="eastAsia"/>
          <w:b/>
        </w:rPr>
        <w:t>尼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namo</w:t>
      </w:r>
      <w:proofErr w:type="gramEnd"/>
      <w:r w:rsidRPr="0001775F">
        <w:rPr>
          <w:rFonts w:asciiTheme="minorEastAsia" w:hAnsiTheme="minorEastAsia"/>
          <w:sz w:val="22"/>
        </w:rPr>
        <w:t xml:space="preserve"> buddhaya namo dharmmaya namah sanghaya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拿摩不達呀  拿摩達了麻呀    拿摩桑嘎呀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namo</w:t>
      </w:r>
      <w:proofErr w:type="gramEnd"/>
      <w:r w:rsidRPr="0001775F">
        <w:rPr>
          <w:rFonts w:asciiTheme="minorEastAsia" w:hAnsiTheme="minorEastAsia"/>
          <w:sz w:val="22"/>
        </w:rPr>
        <w:t xml:space="preserve"> bhagavate sahyamunaye maha karunikaya tathagataya arhate samyaksambuddhaya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拿摩巴嘎瓦嘚</w:t>
      </w:r>
      <w:proofErr w:type="gramEnd"/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夏</w:t>
      </w:r>
      <w:r w:rsidRPr="0001775F">
        <w:rPr>
          <w:rFonts w:asciiTheme="minorEastAsia" w:hAnsiTheme="minorEastAsia"/>
          <w:sz w:val="22"/>
        </w:rPr>
        <w:t>h</w:t>
      </w:r>
      <w:r w:rsidRPr="0001775F">
        <w:rPr>
          <w:rFonts w:asciiTheme="minorEastAsia" w:hAnsiTheme="minorEastAsia" w:hint="eastAsia"/>
          <w:sz w:val="22"/>
        </w:rPr>
        <w:t>呀母拿耶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麻哈嘎路</w:t>
      </w:r>
      <w:r w:rsidRPr="0001775F">
        <w:rPr>
          <w:rFonts w:asciiTheme="minorEastAsia" w:hAnsiTheme="minorEastAsia"/>
          <w:sz w:val="22"/>
        </w:rPr>
        <w:t>-</w:t>
      </w:r>
      <w:r w:rsidRPr="0001775F">
        <w:rPr>
          <w:rFonts w:asciiTheme="minorEastAsia" w:hAnsiTheme="minorEastAsia" w:hint="eastAsia"/>
          <w:sz w:val="22"/>
        </w:rPr>
        <w:t>尼嘎呀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達他嘎達呀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阿拉哈得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三藐三不達呀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namah</w:t>
      </w:r>
      <w:proofErr w:type="gramEnd"/>
      <w:r w:rsidRPr="0001775F">
        <w:rPr>
          <w:rFonts w:asciiTheme="minorEastAsia" w:hAnsiTheme="minorEastAsia"/>
          <w:sz w:val="22"/>
        </w:rPr>
        <w:t xml:space="preserve"> sapta bhyah samyaksambuddhe bhyah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南無三不達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比呀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三</w:t>
      </w:r>
      <w:proofErr w:type="gramStart"/>
      <w:r w:rsidRPr="0001775F">
        <w:rPr>
          <w:rFonts w:asciiTheme="minorEastAsia" w:hAnsiTheme="minorEastAsia" w:hint="eastAsia"/>
          <w:sz w:val="22"/>
        </w:rPr>
        <w:t>藐</w:t>
      </w:r>
      <w:proofErr w:type="gramEnd"/>
      <w:r w:rsidRPr="0001775F">
        <w:rPr>
          <w:rFonts w:asciiTheme="minorEastAsia" w:hAnsiTheme="minorEastAsia" w:hint="eastAsia"/>
          <w:sz w:val="22"/>
        </w:rPr>
        <w:t>三不嘚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比呀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esam</w:t>
      </w:r>
      <w:proofErr w:type="gramEnd"/>
      <w:r w:rsidRPr="0001775F">
        <w:rPr>
          <w:rFonts w:asciiTheme="minorEastAsia" w:hAnsiTheme="minorEastAsia"/>
          <w:sz w:val="22"/>
        </w:rPr>
        <w:t xml:space="preserve"> namaskrtva Buddha sasana vrdhaye ahamidanim sampra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a傷m   </w:t>
      </w:r>
      <w:proofErr w:type="gramStart"/>
      <w:r w:rsidRPr="0001775F">
        <w:rPr>
          <w:rFonts w:asciiTheme="minorEastAsia" w:hAnsiTheme="minorEastAsia" w:hint="eastAsia"/>
          <w:sz w:val="22"/>
        </w:rPr>
        <w:t>拿麻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斯</w:t>
      </w:r>
      <w:proofErr w:type="gramStart"/>
      <w:r w:rsidRPr="0001775F">
        <w:rPr>
          <w:rFonts w:asciiTheme="minorEastAsia" w:hAnsiTheme="minorEastAsia" w:hint="eastAsia"/>
          <w:sz w:val="22"/>
        </w:rPr>
        <w:t>規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d瓦  不達  夏h呀-那 威瑞達-耶  </w:t>
      </w:r>
      <w:proofErr w:type="gramStart"/>
      <w:r w:rsidRPr="0001775F">
        <w:rPr>
          <w:rFonts w:asciiTheme="minorEastAsia" w:hAnsiTheme="minorEastAsia" w:hint="eastAsia"/>
          <w:sz w:val="22"/>
        </w:rPr>
        <w:t>阿哈-迷達呢m 桑巴</w:t>
      </w:r>
      <w:proofErr w:type="gramEnd"/>
      <w:r w:rsidRPr="0001775F">
        <w:rPr>
          <w:rFonts w:asciiTheme="minorEastAsia" w:hAnsiTheme="minorEastAsia" w:hint="eastAsia"/>
          <w:sz w:val="22"/>
        </w:rPr>
        <w:t>ra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vaksya</w:t>
      </w:r>
      <w:proofErr w:type="gramEnd"/>
      <w:r w:rsidRPr="0001775F">
        <w:rPr>
          <w:rFonts w:asciiTheme="minorEastAsia" w:hAnsiTheme="minorEastAsia"/>
          <w:sz w:val="22"/>
        </w:rPr>
        <w:t xml:space="preserve"> mi sarva satva anu kampaya imam vidyam maha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瓦k</w:t>
      </w:r>
      <w:proofErr w:type="gramStart"/>
      <w:r w:rsidRPr="0001775F">
        <w:rPr>
          <w:rFonts w:asciiTheme="minorEastAsia" w:hAnsiTheme="minorEastAsia" w:hint="eastAsia"/>
          <w:sz w:val="22"/>
        </w:rPr>
        <w:t>沙阿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-迷  撒了哇  </w:t>
      </w:r>
      <w:proofErr w:type="gramStart"/>
      <w:r w:rsidRPr="0001775F">
        <w:rPr>
          <w:rFonts w:asciiTheme="minorEastAsia" w:hAnsiTheme="minorEastAsia" w:hint="eastAsia"/>
          <w:sz w:val="22"/>
        </w:rPr>
        <w:t>沙讀瓦   阿奴</w:t>
      </w:r>
      <w:proofErr w:type="gramEnd"/>
      <w:r w:rsidRPr="0001775F">
        <w:rPr>
          <w:rFonts w:asciiTheme="minorEastAsia" w:hAnsiTheme="minorEastAsia" w:hint="eastAsia"/>
          <w:sz w:val="22"/>
        </w:rPr>
        <w:t>-</w:t>
      </w:r>
      <w:proofErr w:type="gramStart"/>
      <w:r w:rsidRPr="0001775F">
        <w:rPr>
          <w:rFonts w:asciiTheme="minorEastAsia" w:hAnsiTheme="minorEastAsia" w:hint="eastAsia"/>
          <w:sz w:val="22"/>
        </w:rPr>
        <w:t>剛把牙</w:t>
      </w:r>
      <w:proofErr w:type="gramEnd"/>
      <w:r w:rsidRPr="0001775F">
        <w:rPr>
          <w:rFonts w:asciiTheme="minorEastAsia" w:hAnsiTheme="minorEastAsia" w:hint="eastAsia"/>
          <w:sz w:val="22"/>
        </w:rPr>
        <w:t>-衣</w:t>
      </w:r>
      <w:proofErr w:type="gramStart"/>
      <w:r w:rsidRPr="0001775F">
        <w:rPr>
          <w:rFonts w:asciiTheme="minorEastAsia" w:hAnsiTheme="minorEastAsia" w:hint="eastAsia"/>
          <w:sz w:val="22"/>
        </w:rPr>
        <w:t>曼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m   </w:t>
      </w:r>
      <w:proofErr w:type="gramStart"/>
      <w:r w:rsidRPr="0001775F">
        <w:rPr>
          <w:rFonts w:asciiTheme="minorEastAsia" w:hAnsiTheme="minorEastAsia" w:hint="eastAsia"/>
          <w:sz w:val="22"/>
        </w:rPr>
        <w:t>威弟樣m 瑪</w:t>
      </w:r>
      <w:proofErr w:type="gramEnd"/>
      <w:r w:rsidRPr="0001775F">
        <w:rPr>
          <w:rFonts w:asciiTheme="minorEastAsia" w:hAnsiTheme="minorEastAsia" w:hint="eastAsia"/>
          <w:sz w:val="22"/>
        </w:rPr>
        <w:t>哈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tejam</w:t>
      </w:r>
      <w:proofErr w:type="gramEnd"/>
      <w:r w:rsidRPr="0001775F">
        <w:rPr>
          <w:rFonts w:asciiTheme="minorEastAsia" w:hAnsiTheme="minorEastAsia"/>
          <w:sz w:val="22"/>
        </w:rPr>
        <w:t xml:space="preserve"> maha bala parakramam yesyam  bhasitam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嘚將</w:t>
      </w:r>
      <w:r w:rsidRPr="0001775F">
        <w:rPr>
          <w:rFonts w:asciiTheme="minorEastAsia" w:hAnsiTheme="minorEastAsia"/>
          <w:sz w:val="22"/>
        </w:rPr>
        <w:t xml:space="preserve">m   </w:t>
      </w:r>
      <w:r w:rsidRPr="0001775F">
        <w:rPr>
          <w:rFonts w:asciiTheme="minorEastAsia" w:hAnsiTheme="minorEastAsia" w:hint="eastAsia"/>
          <w:sz w:val="22"/>
        </w:rPr>
        <w:t>瑪哈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巴</w:t>
      </w:r>
      <w:r w:rsidRPr="0001775F">
        <w:rPr>
          <w:rFonts w:asciiTheme="minorEastAsia" w:hAnsiTheme="minorEastAsia"/>
          <w:sz w:val="22"/>
        </w:rPr>
        <w:t xml:space="preserve">ra  </w:t>
      </w:r>
      <w:r w:rsidRPr="0001775F">
        <w:rPr>
          <w:rFonts w:asciiTheme="minorEastAsia" w:hAnsiTheme="minorEastAsia" w:hint="eastAsia"/>
          <w:sz w:val="22"/>
        </w:rPr>
        <w:t>巴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格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曼</w:t>
      </w:r>
      <w:r w:rsidRPr="0001775F">
        <w:rPr>
          <w:rFonts w:asciiTheme="minorEastAsia" w:hAnsiTheme="minorEastAsia"/>
          <w:sz w:val="22"/>
        </w:rPr>
        <w:t>m   yi</w:t>
      </w:r>
      <w:r w:rsidRPr="0001775F">
        <w:rPr>
          <w:rFonts w:asciiTheme="minorEastAsia" w:hAnsiTheme="minorEastAsia" w:hint="eastAsia"/>
          <w:sz w:val="22"/>
        </w:rPr>
        <w:t>旋</w:t>
      </w:r>
      <w:r w:rsidRPr="0001775F">
        <w:rPr>
          <w:rFonts w:asciiTheme="minorEastAsia" w:hAnsiTheme="minorEastAsia"/>
          <w:sz w:val="22"/>
        </w:rPr>
        <w:t xml:space="preserve">m    </w:t>
      </w:r>
      <w:r w:rsidRPr="0001775F">
        <w:rPr>
          <w:rFonts w:asciiTheme="minorEastAsia" w:hAnsiTheme="minorEastAsia" w:hint="eastAsia"/>
          <w:sz w:val="22"/>
        </w:rPr>
        <w:t>巴思代昂</w:t>
      </w:r>
      <w:r w:rsidRPr="0001775F">
        <w:rPr>
          <w:rFonts w:asciiTheme="minorEastAsia" w:hAnsiTheme="minorEastAsia"/>
          <w:sz w:val="22"/>
        </w:rPr>
        <w:t xml:space="preserve">m 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matrayam</w:t>
      </w:r>
      <w:proofErr w:type="gramEnd"/>
      <w:r w:rsidRPr="0001775F">
        <w:rPr>
          <w:rFonts w:asciiTheme="minorEastAsia" w:hAnsiTheme="minorEastAsia"/>
          <w:sz w:val="22"/>
        </w:rPr>
        <w:t xml:space="preserve"> vajra asana manisibhi graha sarve vinayaka scevatatksana vilayangata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麻得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ra樣m   </w:t>
      </w:r>
      <w:proofErr w:type="gramStart"/>
      <w:r w:rsidRPr="0001775F">
        <w:rPr>
          <w:rFonts w:asciiTheme="minorEastAsia" w:hAnsiTheme="minorEastAsia" w:hint="eastAsia"/>
          <w:sz w:val="22"/>
        </w:rPr>
        <w:t>瓦捷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ra  阿she哪  </w:t>
      </w:r>
      <w:proofErr w:type="gramStart"/>
      <w:r w:rsidRPr="0001775F">
        <w:rPr>
          <w:rFonts w:asciiTheme="minorEastAsia" w:hAnsiTheme="minorEastAsia" w:hint="eastAsia"/>
          <w:sz w:val="22"/>
        </w:rPr>
        <w:t>瑪</w:t>
      </w:r>
      <w:proofErr w:type="gramEnd"/>
      <w:r w:rsidRPr="0001775F">
        <w:rPr>
          <w:rFonts w:asciiTheme="minorEastAsia" w:hAnsiTheme="minorEastAsia" w:hint="eastAsia"/>
          <w:sz w:val="22"/>
        </w:rPr>
        <w:t>尼-si比  格ra</w:t>
      </w:r>
      <w:proofErr w:type="gramStart"/>
      <w:r w:rsidRPr="0001775F">
        <w:rPr>
          <w:rFonts w:asciiTheme="minorEastAsia" w:hAnsiTheme="minorEastAsia" w:hint="eastAsia"/>
          <w:sz w:val="22"/>
        </w:rPr>
        <w:t>哈沙了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威  </w:t>
      </w:r>
      <w:proofErr w:type="gramStart"/>
      <w:r w:rsidRPr="0001775F">
        <w:rPr>
          <w:rFonts w:asciiTheme="minorEastAsia" w:hAnsiTheme="minorEastAsia" w:hint="eastAsia"/>
          <w:sz w:val="22"/>
        </w:rPr>
        <w:t>威哪呀嘎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斯ji  瓦-達得-</w:t>
      </w:r>
      <w:proofErr w:type="gramStart"/>
      <w:r w:rsidRPr="0001775F">
        <w:rPr>
          <w:rFonts w:asciiTheme="minorEastAsia" w:hAnsiTheme="minorEastAsia" w:hint="eastAsia"/>
          <w:sz w:val="22"/>
        </w:rPr>
        <w:t>恰哪  威拉</w:t>
      </w:r>
      <w:proofErr w:type="gramEnd"/>
      <w:r w:rsidRPr="0001775F">
        <w:rPr>
          <w:rFonts w:asciiTheme="minorEastAsia" w:hAnsiTheme="minorEastAsia" w:hint="eastAsia"/>
          <w:sz w:val="22"/>
        </w:rPr>
        <w:t>-洋-格達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tadyatha</w:t>
      </w:r>
      <w:proofErr w:type="gramEnd"/>
      <w:r w:rsidRPr="0001775F">
        <w:rPr>
          <w:rFonts w:asciiTheme="minorEastAsia" w:hAnsiTheme="minorEastAsia"/>
          <w:sz w:val="22"/>
        </w:rPr>
        <w:t xml:space="preserve"> om giri giri girini giri vati guna vati akasa vati akasa suddhe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達帝呀</w:t>
      </w:r>
      <w:proofErr w:type="gramEnd"/>
      <w:r w:rsidRPr="0001775F">
        <w:rPr>
          <w:rFonts w:asciiTheme="minorEastAsia" w:hAnsiTheme="minorEastAsia" w:hint="eastAsia"/>
          <w:sz w:val="22"/>
        </w:rPr>
        <w:t>他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嗡</w:t>
      </w:r>
      <w:r w:rsidRPr="0001775F">
        <w:rPr>
          <w:rFonts w:asciiTheme="minorEastAsia" w:hAnsiTheme="minor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幾衣瑞</w:t>
      </w:r>
      <w:proofErr w:type="gramEnd"/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幾億瑞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幾億瑞尼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幾億瑞</w:t>
      </w:r>
      <w:r w:rsidRPr="0001775F">
        <w:rPr>
          <w:rFonts w:asciiTheme="minorEastAsia" w:hAnsiTheme="minorEastAsia"/>
          <w:sz w:val="22"/>
        </w:rPr>
        <w:t>-</w:t>
      </w:r>
      <w:r w:rsidRPr="0001775F">
        <w:rPr>
          <w:rFonts w:asciiTheme="minorEastAsia" w:hAnsiTheme="minorEastAsia" w:hint="eastAsia"/>
          <w:sz w:val="22"/>
        </w:rPr>
        <w:t>瓦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固哪瓦迪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阿嘎賒瓦迪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阿嘎夏</w:t>
      </w:r>
      <w:proofErr w:type="gramEnd"/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速嘚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/>
          <w:sz w:val="22"/>
        </w:rPr>
        <w:t>papa</w:t>
      </w:r>
      <w:proofErr w:type="gramEnd"/>
      <w:r w:rsidRPr="0001775F">
        <w:rPr>
          <w:rFonts w:asciiTheme="minorEastAsia" w:hAnsiTheme="minorEastAsia"/>
          <w:sz w:val="22"/>
        </w:rPr>
        <w:t xml:space="preserve"> vigate akase gagana tale akasa vicarini jvalita sire mani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巴</w:t>
      </w:r>
      <w:proofErr w:type="gramStart"/>
      <w:r w:rsidRPr="0001775F">
        <w:rPr>
          <w:rFonts w:asciiTheme="minorEastAsia" w:hAnsiTheme="minorEastAsia" w:hint="eastAsia"/>
          <w:sz w:val="22"/>
        </w:rPr>
        <w:t>巴</w:t>
      </w:r>
      <w:proofErr w:type="gramEnd"/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威嘎嘚</w:t>
      </w:r>
      <w:proofErr w:type="gramEnd"/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啊嘎誰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嘎嘎哪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達</w:t>
      </w:r>
      <w:r w:rsidRPr="0001775F">
        <w:rPr>
          <w:rFonts w:asciiTheme="minorEastAsia" w:hAnsiTheme="minorEastAsia"/>
          <w:sz w:val="22"/>
        </w:rPr>
        <w:t xml:space="preserve">ri </w:t>
      </w:r>
      <w:r w:rsidRPr="0001775F">
        <w:rPr>
          <w:rFonts w:asciiTheme="minorEastAsia" w:hAnsiTheme="minorEastAsia" w:hint="eastAsia"/>
          <w:sz w:val="22"/>
        </w:rPr>
        <w:t>阿嘎廈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威家瑞尼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及瓦裡達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削</w:t>
      </w:r>
      <w:r w:rsidRPr="0001775F">
        <w:rPr>
          <w:rFonts w:asciiTheme="minorEastAsia" w:hAnsiTheme="minorEastAsia"/>
          <w:sz w:val="22"/>
        </w:rPr>
        <w:t xml:space="preserve">ri  </w:t>
      </w:r>
      <w:r w:rsidRPr="0001775F">
        <w:rPr>
          <w:rFonts w:asciiTheme="minorEastAsia" w:hAnsiTheme="minorEastAsia" w:hint="eastAsia"/>
          <w:sz w:val="22"/>
        </w:rPr>
        <w:t>嘛尼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muktikacitta</w:t>
      </w:r>
      <w:proofErr w:type="gramEnd"/>
      <w:r w:rsidRPr="0001775F">
        <w:rPr>
          <w:rFonts w:asciiTheme="minorEastAsia" w:hAnsiTheme="minorEastAsia"/>
          <w:sz w:val="22"/>
        </w:rPr>
        <w:t xml:space="preserve"> mauli dhare sukese suvaktre sunetre suvarna mauli atite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母格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>嘎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及</w:t>
      </w:r>
      <w:proofErr w:type="gramStart"/>
      <w:r w:rsidRPr="0001775F">
        <w:rPr>
          <w:rFonts w:asciiTheme="minorEastAsia" w:hAnsiTheme="minorEastAsia" w:hint="eastAsia"/>
          <w:sz w:val="22"/>
        </w:rPr>
        <w:t>達貓利</w:t>
      </w:r>
      <w:proofErr w:type="gramEnd"/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達</w:t>
      </w:r>
      <w:proofErr w:type="gramStart"/>
      <w:r w:rsidRPr="0001775F">
        <w:rPr>
          <w:rFonts w:asciiTheme="minorEastAsia" w:hAnsiTheme="minorEastAsia" w:hint="eastAsia"/>
          <w:sz w:val="22"/>
        </w:rPr>
        <w:t>瑞蘇給</w:t>
      </w:r>
      <w:proofErr w:type="gramEnd"/>
      <w:r w:rsidRPr="0001775F">
        <w:rPr>
          <w:rFonts w:asciiTheme="minorEastAsia" w:hAnsiTheme="minorEastAsia"/>
          <w:sz w:val="22"/>
        </w:rPr>
        <w:t xml:space="preserve">she </w:t>
      </w:r>
      <w:r w:rsidRPr="0001775F">
        <w:rPr>
          <w:rFonts w:asciiTheme="minorEastAsia" w:hAnsiTheme="minorEastAsia" w:hint="eastAsia"/>
          <w:sz w:val="22"/>
        </w:rPr>
        <w:t>蘇瓦克嘚瑞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蘇內嘚瑞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蘇沃那貓裡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阿迪嘚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anutpanne</w:t>
      </w:r>
      <w:proofErr w:type="gramEnd"/>
      <w:r w:rsidRPr="0001775F">
        <w:rPr>
          <w:rFonts w:asciiTheme="minorEastAsia" w:hAnsiTheme="minorEastAsia"/>
          <w:sz w:val="22"/>
        </w:rPr>
        <w:t xml:space="preserve"> mana gate pratyutpanne namah sarvesam buddhanam jvalita teja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阿奴</w:t>
      </w:r>
      <w:proofErr w:type="gramEnd"/>
      <w:r w:rsidRPr="0001775F">
        <w:rPr>
          <w:rFonts w:asciiTheme="minorEastAsia" w:hAnsiTheme="minorEastAsia"/>
          <w:sz w:val="22"/>
        </w:rPr>
        <w:t>d</w:t>
      </w:r>
      <w:r w:rsidRPr="0001775F">
        <w:rPr>
          <w:rFonts w:asciiTheme="minorEastAsia" w:hAnsiTheme="minorEastAsia" w:hint="eastAsia"/>
          <w:sz w:val="22"/>
        </w:rPr>
        <w:t>幫內</w:t>
      </w:r>
      <w:r w:rsidRPr="0001775F">
        <w:rPr>
          <w:rFonts w:asciiTheme="minorEastAsia" w:hAnsiTheme="minorEastAsia"/>
          <w:sz w:val="22"/>
        </w:rPr>
        <w:t xml:space="preserve">    </w:t>
      </w:r>
      <w:proofErr w:type="gramStart"/>
      <w:r w:rsidRPr="0001775F">
        <w:rPr>
          <w:rFonts w:asciiTheme="minorEastAsia" w:hAnsiTheme="minorEastAsia" w:hint="eastAsia"/>
          <w:sz w:val="22"/>
        </w:rPr>
        <w:t>瑪</w:t>
      </w:r>
      <w:proofErr w:type="gramEnd"/>
      <w:r w:rsidRPr="0001775F">
        <w:rPr>
          <w:rFonts w:asciiTheme="minorEastAsia" w:hAnsiTheme="minorEastAsia"/>
          <w:sz w:val="22"/>
        </w:rPr>
        <w:t>na</w:t>
      </w:r>
      <w:r w:rsidRPr="0001775F">
        <w:rPr>
          <w:rFonts w:asciiTheme="minorEastAsia" w:hAnsiTheme="minorEastAsia" w:hint="eastAsia"/>
          <w:sz w:val="22"/>
        </w:rPr>
        <w:t>嘎嘚</w:t>
      </w:r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不</w:t>
      </w:r>
      <w:r w:rsidRPr="0001775F">
        <w:rPr>
          <w:rFonts w:asciiTheme="minorEastAsia" w:hAnsiTheme="minorEastAsia"/>
          <w:sz w:val="22"/>
        </w:rPr>
        <w:t>ra-tue</w:t>
      </w:r>
      <w:r w:rsidRPr="0001775F">
        <w:rPr>
          <w:rFonts w:asciiTheme="minorEastAsia" w:hAnsiTheme="minorEastAsia" w:hint="eastAsia"/>
          <w:sz w:val="22"/>
        </w:rPr>
        <w:t>特</w:t>
      </w:r>
      <w:r w:rsidRPr="0001775F">
        <w:rPr>
          <w:rFonts w:asciiTheme="minorEastAsia" w:hAnsiTheme="minorEastAsia"/>
          <w:sz w:val="22"/>
        </w:rPr>
        <w:t>-</w:t>
      </w:r>
      <w:r w:rsidRPr="0001775F">
        <w:rPr>
          <w:rFonts w:asciiTheme="minorEastAsia" w:hAnsiTheme="minorEastAsia" w:hint="eastAsia"/>
          <w:sz w:val="22"/>
        </w:rPr>
        <w:t>班內</w:t>
      </w:r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南無</w:t>
      </w:r>
      <w:r w:rsidRPr="0001775F">
        <w:rPr>
          <w:rFonts w:asciiTheme="minorEastAsia" w:hAnsiTheme="minorEastAsia"/>
          <w:sz w:val="22"/>
        </w:rPr>
        <w:t>-</w:t>
      </w:r>
      <w:r w:rsidRPr="0001775F">
        <w:rPr>
          <w:rFonts w:asciiTheme="minorEastAsia" w:hAnsiTheme="minorEastAsia" w:hint="eastAsia"/>
          <w:sz w:val="22"/>
        </w:rPr>
        <w:t>薩惹威桑</w:t>
      </w:r>
      <w:r w:rsidRPr="0001775F">
        <w:rPr>
          <w:rFonts w:asciiTheme="minorEastAsia" w:hAnsiTheme="minorEastAsia"/>
          <w:sz w:val="22"/>
        </w:rPr>
        <w:t xml:space="preserve">m   </w:t>
      </w:r>
      <w:r w:rsidRPr="0001775F">
        <w:rPr>
          <w:rFonts w:asciiTheme="minorEastAsia" w:hAnsiTheme="minorEastAsia" w:hint="eastAsia"/>
          <w:sz w:val="22"/>
        </w:rPr>
        <w:t>布達那</w:t>
      </w:r>
      <w:r w:rsidRPr="0001775F">
        <w:rPr>
          <w:rFonts w:asciiTheme="minorEastAsia" w:hAnsiTheme="minorEastAsia"/>
          <w:sz w:val="22"/>
        </w:rPr>
        <w:t xml:space="preserve">m    </w:t>
      </w:r>
      <w:r w:rsidRPr="0001775F">
        <w:rPr>
          <w:rFonts w:asciiTheme="minorEastAsia" w:hAnsiTheme="minorEastAsia" w:hint="eastAsia"/>
          <w:sz w:val="22"/>
        </w:rPr>
        <w:t>幾瓦累達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嘚介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桑布嘚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蘇布嘚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巴嘎瓦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sambuddhe</w:t>
      </w:r>
      <w:proofErr w:type="gramEnd"/>
      <w:r w:rsidRPr="0001775F">
        <w:rPr>
          <w:rFonts w:asciiTheme="minorEastAsia" w:hAnsiTheme="minorEastAsia"/>
          <w:sz w:val="22"/>
        </w:rPr>
        <w:t xml:space="preserve"> subuddhe bhagavati suraksani suksa me suprabhe sudame sudante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桑布</w:t>
      </w:r>
      <w:proofErr w:type="gramEnd"/>
      <w:r w:rsidRPr="0001775F">
        <w:rPr>
          <w:rFonts w:asciiTheme="minorEastAsia" w:hAnsiTheme="minorEastAsia" w:hint="eastAsia"/>
          <w:sz w:val="22"/>
        </w:rPr>
        <w:t>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蘇布嘚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巴嘎瓦迪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</w:t>
      </w:r>
      <w:r w:rsidRPr="0001775F">
        <w:rPr>
          <w:rFonts w:asciiTheme="minorEastAsia" w:hAnsiTheme="minorEastAsia"/>
          <w:sz w:val="22"/>
        </w:rPr>
        <w:t>bra</w:t>
      </w:r>
      <w:r w:rsidRPr="0001775F">
        <w:rPr>
          <w:rFonts w:asciiTheme="minorEastAsia" w:hAnsiTheme="minorEastAsia" w:hint="eastAsia"/>
          <w:sz w:val="22"/>
        </w:rPr>
        <w:t>車尼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蘇車美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</w:t>
      </w:r>
      <w:r w:rsidRPr="0001775F">
        <w:rPr>
          <w:rFonts w:asciiTheme="minorEastAsia" w:hAnsiTheme="minorEastAsia"/>
          <w:sz w:val="22"/>
        </w:rPr>
        <w:t>bra</w:t>
      </w:r>
      <w:r w:rsidRPr="0001775F">
        <w:rPr>
          <w:rFonts w:asciiTheme="minorEastAsia" w:hAnsiTheme="minorEastAsia" w:hint="eastAsia"/>
          <w:sz w:val="22"/>
        </w:rPr>
        <w:t>唄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蘇達米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蘇單嘚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care</w:t>
      </w:r>
      <w:proofErr w:type="gramEnd"/>
      <w:r w:rsidRPr="0001775F">
        <w:rPr>
          <w:rFonts w:asciiTheme="minorEastAsia" w:hAnsiTheme="minorEastAsia"/>
          <w:sz w:val="22"/>
        </w:rPr>
        <w:t xml:space="preserve"> bhagavati bhadra vati bhadre subhadre vimale jaya bhadre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加瑞  巴嘎瓦</w:t>
      </w:r>
      <w:proofErr w:type="gramEnd"/>
      <w:r w:rsidRPr="0001775F">
        <w:rPr>
          <w:rFonts w:asciiTheme="minorEastAsia" w:hAnsiTheme="minorEastAsia" w:hint="eastAsia"/>
          <w:sz w:val="22"/>
        </w:rPr>
        <w:t>di  巴德ra-瓦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巴德瑞 蘇巴的瑞  </w:t>
      </w:r>
      <w:proofErr w:type="gramStart"/>
      <w:r w:rsidRPr="0001775F">
        <w:rPr>
          <w:rFonts w:asciiTheme="minorEastAsia" w:hAnsiTheme="minorEastAsia" w:hint="eastAsia"/>
          <w:sz w:val="22"/>
        </w:rPr>
        <w:t>威麼瑞  加呀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巴的瑞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pracanda</w:t>
      </w:r>
      <w:proofErr w:type="gramEnd"/>
      <w:r w:rsidRPr="0001775F">
        <w:rPr>
          <w:rFonts w:asciiTheme="minorEastAsia" w:hAnsiTheme="minorEastAsia"/>
          <w:sz w:val="22"/>
        </w:rPr>
        <w:t xml:space="preserve"> candi vajra candi maha candi gauri gandhari sauri candali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Bra</w:t>
      </w:r>
      <w:proofErr w:type="gramStart"/>
      <w:r w:rsidRPr="0001775F">
        <w:rPr>
          <w:rFonts w:asciiTheme="minorEastAsia" w:hAnsiTheme="minorEastAsia" w:hint="eastAsia"/>
          <w:sz w:val="22"/>
        </w:rPr>
        <w:t>降德  降給  瓦家ra   降給   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哈  </w:t>
      </w:r>
      <w:proofErr w:type="gramStart"/>
      <w:r w:rsidRPr="0001775F">
        <w:rPr>
          <w:rFonts w:asciiTheme="minorEastAsia" w:hAnsiTheme="minorEastAsia" w:hint="eastAsia"/>
          <w:sz w:val="22"/>
        </w:rPr>
        <w:t>蔣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給  高e瑞 剛-達-瑞 掃e瑞  降達裡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matangi</w:t>
      </w:r>
      <w:proofErr w:type="gramEnd"/>
      <w:r w:rsidRPr="0001775F">
        <w:rPr>
          <w:rFonts w:asciiTheme="minorEastAsia" w:hAnsiTheme="minorEastAsia"/>
          <w:sz w:val="22"/>
        </w:rPr>
        <w:t xml:space="preserve"> pukkasi savari dramidi raudrini sarvartha sadhani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麻單幾衣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不嘎西  薩瓦瑞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德ra迷的瑞   繞的</w:t>
      </w:r>
      <w:proofErr w:type="gramStart"/>
      <w:r w:rsidRPr="0001775F">
        <w:rPr>
          <w:rFonts w:asciiTheme="minorEastAsia" w:hAnsiTheme="minorEastAsia" w:hint="eastAsia"/>
          <w:sz w:val="22"/>
        </w:rPr>
        <w:t>瑞呢 薩惹沃他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沙達尼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hana</w:t>
      </w:r>
      <w:proofErr w:type="gramEnd"/>
      <w:r w:rsidRPr="0001775F">
        <w:rPr>
          <w:rFonts w:asciiTheme="minorEastAsia" w:hAnsiTheme="minorEastAsia"/>
          <w:sz w:val="22"/>
        </w:rPr>
        <w:t xml:space="preserve"> hana sarva satrunam daha daha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哈那 哈那  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夏都ru耐m    達哈達哈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sarva</w:t>
      </w:r>
      <w:proofErr w:type="gramEnd"/>
      <w:r w:rsidRPr="0001775F">
        <w:rPr>
          <w:rFonts w:asciiTheme="minorEastAsia" w:hAnsiTheme="minorEastAsia"/>
          <w:sz w:val="22"/>
        </w:rPr>
        <w:t xml:space="preserve"> dustanam preta pisaca dakininam manusya amanusyanam Ca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度斯達那m    </w:t>
      </w:r>
      <w:proofErr w:type="gramStart"/>
      <w:r w:rsidRPr="0001775F">
        <w:rPr>
          <w:rFonts w:asciiTheme="minorEastAsia" w:hAnsiTheme="minorEastAsia" w:hint="eastAsia"/>
          <w:sz w:val="22"/>
        </w:rPr>
        <w:t>玻</w:t>
      </w:r>
      <w:proofErr w:type="gramEnd"/>
      <w:r w:rsidRPr="0001775F">
        <w:rPr>
          <w:rFonts w:asciiTheme="minorEastAsia" w:hAnsiTheme="minorEastAsia" w:hint="eastAsia"/>
          <w:sz w:val="22"/>
        </w:rPr>
        <w:t>瑞達  畢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>家  德給</w:t>
      </w:r>
      <w:proofErr w:type="gramStart"/>
      <w:r w:rsidRPr="0001775F">
        <w:rPr>
          <w:rFonts w:asciiTheme="minorEastAsia" w:hAnsiTheme="minorEastAsia" w:hint="eastAsia"/>
          <w:sz w:val="22"/>
        </w:rPr>
        <w:t>尼那m    瑪努下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阿瑪奴下</w:t>
      </w:r>
      <w:proofErr w:type="gramStart"/>
      <w:r w:rsidRPr="0001775F">
        <w:rPr>
          <w:rFonts w:asciiTheme="minorEastAsia" w:hAnsiTheme="minorEastAsia" w:hint="eastAsia"/>
          <w:sz w:val="22"/>
        </w:rPr>
        <w:t>喃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m甲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/>
          <w:sz w:val="22"/>
        </w:rPr>
        <w:t>paca</w:t>
      </w:r>
      <w:proofErr w:type="gramEnd"/>
      <w:r w:rsidRPr="0001775F">
        <w:rPr>
          <w:rFonts w:asciiTheme="minorEastAsia" w:hAnsiTheme="minorEastAsia"/>
          <w:sz w:val="22"/>
        </w:rPr>
        <w:t xml:space="preserve"> paca hrdayam vidhyamsaya sarva dusta grahanam nasaya nasaya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巴駕巴駕  合瑞</w:t>
      </w:r>
      <w:proofErr w:type="gramEnd"/>
      <w:r w:rsidRPr="0001775F">
        <w:rPr>
          <w:rFonts w:asciiTheme="minorEastAsia" w:hAnsiTheme="minorEastAsia" w:hint="eastAsia"/>
          <w:sz w:val="22"/>
        </w:rPr>
        <w:t>達厭m  威的-完m-</w:t>
      </w:r>
      <w:proofErr w:type="gramStart"/>
      <w:r w:rsidRPr="0001775F">
        <w:rPr>
          <w:rFonts w:asciiTheme="minorEastAsia" w:hAnsiTheme="minorEastAsia" w:hint="eastAsia"/>
          <w:sz w:val="22"/>
        </w:rPr>
        <w:t>撒呀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  撒了哇  </w:t>
      </w:r>
      <w:proofErr w:type="gramStart"/>
      <w:r w:rsidRPr="0001775F">
        <w:rPr>
          <w:rFonts w:asciiTheme="minorEastAsia" w:hAnsiTheme="minorEastAsia" w:hint="eastAsia"/>
          <w:sz w:val="22"/>
        </w:rPr>
        <w:t>都司達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格ra哈喃m   </w:t>
      </w:r>
      <w:proofErr w:type="gramStart"/>
      <w:r w:rsidRPr="0001775F">
        <w:rPr>
          <w:rFonts w:asciiTheme="minorEastAsia" w:hAnsiTheme="minorEastAsia" w:hint="eastAsia"/>
          <w:sz w:val="22"/>
        </w:rPr>
        <w:t>拿夏呀  拿夏呀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sarva</w:t>
      </w:r>
      <w:proofErr w:type="gramEnd"/>
      <w:r w:rsidRPr="0001775F">
        <w:rPr>
          <w:rFonts w:asciiTheme="minorEastAsia" w:hAnsiTheme="minorEastAsia"/>
          <w:sz w:val="22"/>
        </w:rPr>
        <w:t xml:space="preserve"> papani me raksa raksa mam sarva satvanam ca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-巴巴尼美  bra叉bra叉  蠻m </w:t>
      </w:r>
      <w:proofErr w:type="gramStart"/>
      <w:r w:rsidRPr="0001775F">
        <w:rPr>
          <w:rFonts w:asciiTheme="minorEastAsia" w:hAnsiTheme="minorEastAsia" w:hint="eastAsia"/>
          <w:sz w:val="22"/>
        </w:rPr>
        <w:t>薩惹哇 薩</w:t>
      </w:r>
      <w:proofErr w:type="gramEnd"/>
      <w:r w:rsidRPr="0001775F">
        <w:rPr>
          <w:rFonts w:asciiTheme="minorEastAsia" w:hAnsiTheme="minorEastAsia" w:hint="eastAsia"/>
          <w:sz w:val="22"/>
        </w:rPr>
        <w:t>都瓦</w:t>
      </w:r>
      <w:proofErr w:type="gramStart"/>
      <w:r w:rsidRPr="0001775F">
        <w:rPr>
          <w:rFonts w:asciiTheme="minorEastAsia" w:hAnsiTheme="minorEastAsia" w:hint="eastAsia"/>
          <w:sz w:val="22"/>
        </w:rPr>
        <w:t>喃</w:t>
      </w:r>
      <w:proofErr w:type="gramEnd"/>
      <w:r w:rsidRPr="0001775F">
        <w:rPr>
          <w:rFonts w:asciiTheme="minorEastAsia" w:hAnsiTheme="minorEastAsia" w:hint="eastAsia"/>
          <w:sz w:val="22"/>
        </w:rPr>
        <w:t>m加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lastRenderedPageBreak/>
        <w:t>sarvatra</w:t>
      </w:r>
      <w:proofErr w:type="gramEnd"/>
      <w:r w:rsidRPr="0001775F">
        <w:rPr>
          <w:rFonts w:asciiTheme="minorEastAsia" w:hAnsiTheme="minorEastAsia"/>
          <w:sz w:val="22"/>
        </w:rPr>
        <w:t xml:space="preserve"> sarva bhaya upadrave bhyah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撒惹哇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德ra   </w:t>
      </w:r>
      <w:proofErr w:type="gramStart"/>
      <w:r w:rsidRPr="0001775F">
        <w:rPr>
          <w:rFonts w:asciiTheme="minorEastAsia" w:hAnsiTheme="minorEastAsia" w:hint="eastAsia"/>
          <w:sz w:val="22"/>
        </w:rPr>
        <w:t>撒惹哇  巴呀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巫巴-德ra威-比呀 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sarva</w:t>
      </w:r>
      <w:proofErr w:type="gramEnd"/>
      <w:r w:rsidRPr="0001775F">
        <w:rPr>
          <w:rFonts w:asciiTheme="minorEastAsia" w:hAnsiTheme="minorEastAsia"/>
          <w:sz w:val="22"/>
        </w:rPr>
        <w:t xml:space="preserve"> dustanam bandhana kuru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撒了哇  </w:t>
      </w:r>
      <w:proofErr w:type="gramStart"/>
      <w:r w:rsidRPr="0001775F">
        <w:rPr>
          <w:rFonts w:asciiTheme="minorEastAsia" w:hAnsiTheme="minorEastAsia" w:hint="eastAsia"/>
          <w:sz w:val="22"/>
        </w:rPr>
        <w:t>度斯達喃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m   </w:t>
      </w:r>
      <w:proofErr w:type="gramStart"/>
      <w:r w:rsidRPr="0001775F">
        <w:rPr>
          <w:rFonts w:asciiTheme="minorEastAsia" w:hAnsiTheme="minorEastAsia" w:hint="eastAsia"/>
          <w:sz w:val="22"/>
        </w:rPr>
        <w:t>班德那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酷如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sarva</w:t>
      </w:r>
      <w:proofErr w:type="gramEnd"/>
      <w:r w:rsidRPr="0001775F">
        <w:rPr>
          <w:rFonts w:asciiTheme="minorEastAsia" w:hAnsiTheme="minorEastAsia"/>
          <w:sz w:val="22"/>
        </w:rPr>
        <w:t xml:space="preserve"> kilvisa nasani martta dandi manini cale titi titine tute ghorani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撒了哇</w:t>
      </w:r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給了威沙</w:t>
      </w:r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拿沙尼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麻熱達</w:t>
      </w:r>
      <w:proofErr w:type="gramEnd"/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單嘚</w:t>
      </w:r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瑪尼尼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家瑞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>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迪嘚尼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都嘚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固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尼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virani</w:t>
      </w:r>
      <w:proofErr w:type="gramEnd"/>
      <w:r w:rsidRPr="0001775F">
        <w:rPr>
          <w:rFonts w:asciiTheme="minorEastAsia" w:hAnsiTheme="minorEastAsia"/>
          <w:sz w:val="22"/>
        </w:rPr>
        <w:t xml:space="preserve"> pravara samare candali matangi varcasi sumuru pukkasi savari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 威ra尼  bra瓦ra  </w:t>
      </w:r>
      <w:proofErr w:type="gramStart"/>
      <w:r w:rsidRPr="0001775F">
        <w:rPr>
          <w:rFonts w:asciiTheme="minorEastAsia" w:hAnsiTheme="minorEastAsia" w:hint="eastAsia"/>
          <w:sz w:val="22"/>
        </w:rPr>
        <w:t>薩嘛瑞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降的梨  </w:t>
      </w:r>
      <w:proofErr w:type="gramStart"/>
      <w:r w:rsidRPr="0001775F">
        <w:rPr>
          <w:rFonts w:asciiTheme="minorEastAsia" w:hAnsiTheme="minorEastAsia" w:hint="eastAsia"/>
          <w:sz w:val="22"/>
        </w:rPr>
        <w:t>麻單給依   瓦惹家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si 蘇木ru  bu嘎si 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瓦瑞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sankari</w:t>
      </w:r>
      <w:proofErr w:type="gramEnd"/>
      <w:r w:rsidRPr="0001775F">
        <w:rPr>
          <w:rFonts w:asciiTheme="minorEastAsia" w:hAnsiTheme="minorEastAsia"/>
          <w:sz w:val="22"/>
        </w:rPr>
        <w:t xml:space="preserve"> dravidi dahani pacani mardani sarala sarale sara lambhe hina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散嘎累</w:t>
      </w:r>
      <w:proofErr w:type="gramEnd"/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德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威嘚</w:t>
      </w:r>
      <w:r w:rsidRPr="0001775F">
        <w:rPr>
          <w:rFonts w:asciiTheme="minorEastAsia" w:hAnsiTheme="minorEastAsia"/>
          <w:sz w:val="22"/>
        </w:rPr>
        <w:t xml:space="preserve">   </w:t>
      </w:r>
      <w:r w:rsidRPr="0001775F">
        <w:rPr>
          <w:rFonts w:asciiTheme="minorEastAsia" w:hAnsiTheme="minorEastAsia" w:hint="eastAsia"/>
          <w:sz w:val="22"/>
        </w:rPr>
        <w:t>達哈尼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巴加尼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麻惹達尼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沙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拉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沙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累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沙拉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藍</w:t>
      </w:r>
      <w:r w:rsidRPr="0001775F">
        <w:rPr>
          <w:rFonts w:asciiTheme="minorEastAsia" w:hAnsiTheme="minorEastAsia"/>
          <w:sz w:val="22"/>
        </w:rPr>
        <w:t>m</w:t>
      </w:r>
      <w:r w:rsidRPr="0001775F">
        <w:rPr>
          <w:rFonts w:asciiTheme="minorEastAsia" w:hAnsiTheme="minorEastAsia" w:hint="eastAsia"/>
          <w:sz w:val="22"/>
        </w:rPr>
        <w:t>唄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嘿那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Madhya utkrsta vidarini vidharini mahili maho maholi nigade nigana bhanje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麻嘚呀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烏德如室達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威達瑞尼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維達瑞呢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麻嘿裡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麻後麻後裡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尼噶嘚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尼噶那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班介</w:t>
      </w: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Mante mantini mante cakra avakini jale cule savari samari savari sarva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曼</w:t>
      </w:r>
      <w:proofErr w:type="gramEnd"/>
      <w:r w:rsidRPr="0001775F">
        <w:rPr>
          <w:rFonts w:asciiTheme="minorEastAsia" w:hAnsiTheme="minorEastAsia" w:hint="eastAsia"/>
          <w:sz w:val="22"/>
        </w:rPr>
        <w:t>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曼弟尼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曼嘚</w:t>
      </w:r>
      <w:r w:rsidRPr="0001775F">
        <w:rPr>
          <w:rFonts w:asciiTheme="minorEastAsia" w:hAnsiTheme="minorEastAsia"/>
          <w:sz w:val="22"/>
        </w:rPr>
        <w:t>-</w:t>
      </w:r>
      <w:r w:rsidRPr="0001775F">
        <w:rPr>
          <w:rFonts w:asciiTheme="minorEastAsia" w:hAnsiTheme="minorEastAsia" w:hint="eastAsia"/>
          <w:sz w:val="22"/>
        </w:rPr>
        <w:t>家格</w:t>
      </w:r>
      <w:r w:rsidRPr="0001775F">
        <w:rPr>
          <w:rFonts w:asciiTheme="minorEastAsia" w:hAnsiTheme="minorEastAsia"/>
          <w:sz w:val="22"/>
        </w:rPr>
        <w:t xml:space="preserve">ra  </w:t>
      </w:r>
      <w:r w:rsidRPr="0001775F">
        <w:rPr>
          <w:rFonts w:asciiTheme="minorEastAsia" w:hAnsiTheme="minorEastAsia" w:hint="eastAsia"/>
          <w:sz w:val="22"/>
        </w:rPr>
        <w:t>阿瓦</w:t>
      </w:r>
      <w:r w:rsidRPr="0001775F">
        <w:rPr>
          <w:rFonts w:asciiTheme="minorEastAsia" w:hAnsiTheme="minorEastAsia"/>
          <w:sz w:val="22"/>
        </w:rPr>
        <w:t>k</w:t>
      </w:r>
      <w:r w:rsidRPr="0001775F">
        <w:rPr>
          <w:rFonts w:asciiTheme="minorEastAsia" w:hAnsiTheme="minorEastAsia" w:hint="eastAsia"/>
          <w:sz w:val="22"/>
        </w:rPr>
        <w:t>尼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加累祖累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薩瓦瑞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撒嘛瑞</w:t>
      </w:r>
      <w:r w:rsidRPr="0001775F">
        <w:rPr>
          <w:rFonts w:asciiTheme="minorEastAsia" w:hAnsiTheme="minorEastAsia"/>
          <w:sz w:val="22"/>
        </w:rPr>
        <w:t xml:space="preserve"> </w:t>
      </w:r>
      <w:r w:rsidRPr="0001775F">
        <w:rPr>
          <w:rFonts w:asciiTheme="minorEastAsia" w:hAnsiTheme="minorEastAsia" w:hint="eastAsia"/>
          <w:sz w:val="22"/>
        </w:rPr>
        <w:t>薩瓦累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撒惹哇</w:t>
      </w:r>
      <w:r w:rsidRPr="0001775F">
        <w:rPr>
          <w:rFonts w:asciiTheme="minorEastAsia" w:hAnsiTheme="minor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Vyadhi harani cudi cudi cudini nimi nimi nimindhari triloka jahani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威亞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哈ra尼  租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>租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>-租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尼  </w:t>
      </w:r>
      <w:proofErr w:type="gramStart"/>
      <w:r w:rsidRPr="0001775F">
        <w:rPr>
          <w:rFonts w:asciiTheme="minorEastAsia" w:hAnsiTheme="minorEastAsia" w:hint="eastAsia"/>
          <w:sz w:val="22"/>
        </w:rPr>
        <w:t>尼迷尼迷</w:t>
      </w:r>
      <w:proofErr w:type="gramEnd"/>
      <w:r w:rsidRPr="0001775F">
        <w:rPr>
          <w:rFonts w:asciiTheme="minorEastAsia" w:hAnsiTheme="minorEastAsia" w:hint="eastAsia"/>
          <w:sz w:val="22"/>
        </w:rPr>
        <w:t>-尼明達瑞的</w:t>
      </w:r>
      <w:proofErr w:type="gramStart"/>
      <w:r w:rsidRPr="0001775F">
        <w:rPr>
          <w:rFonts w:asciiTheme="minorEastAsia" w:hAnsiTheme="minorEastAsia" w:hint="eastAsia"/>
          <w:sz w:val="22"/>
        </w:rPr>
        <w:t>瑞魯嘎-加哈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尼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Triloka Loka </w:t>
      </w:r>
      <w:proofErr w:type="gramStart"/>
      <w:r w:rsidRPr="0001775F">
        <w:rPr>
          <w:rFonts w:asciiTheme="minorEastAsia" w:hAnsiTheme="minorEastAsia"/>
          <w:sz w:val="22"/>
        </w:rPr>
        <w:t>kari</w:t>
      </w:r>
      <w:proofErr w:type="gramEnd"/>
      <w:r w:rsidRPr="0001775F">
        <w:rPr>
          <w:rFonts w:asciiTheme="minorEastAsia" w:hAnsiTheme="minorEastAsia"/>
          <w:sz w:val="22"/>
        </w:rPr>
        <w:t xml:space="preserve"> trai dhatuka vyavalokini vajra parasu pasa khadga cakra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的瑞-</w:t>
      </w:r>
      <w:proofErr w:type="gramStart"/>
      <w:r w:rsidRPr="0001775F">
        <w:rPr>
          <w:rFonts w:asciiTheme="minorEastAsia" w:hAnsiTheme="minorEastAsia" w:hint="eastAsia"/>
          <w:sz w:val="22"/>
        </w:rPr>
        <w:t>漏嘎-嘎瑞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得ra</w:t>
      </w:r>
      <w:proofErr w:type="gramStart"/>
      <w:r w:rsidRPr="0001775F">
        <w:rPr>
          <w:rFonts w:asciiTheme="minorEastAsia" w:hAnsiTheme="minorEastAsia" w:hint="eastAsia"/>
          <w:sz w:val="22"/>
        </w:rPr>
        <w:t>一</w:t>
      </w:r>
      <w:proofErr w:type="gramEnd"/>
      <w:r w:rsidRPr="0001775F">
        <w:rPr>
          <w:rFonts w:asciiTheme="minorEastAsia" w:hAnsiTheme="minorEastAsia" w:hint="eastAsia"/>
          <w:sz w:val="22"/>
        </w:rPr>
        <w:t>-</w:t>
      </w:r>
      <w:proofErr w:type="gramStart"/>
      <w:r w:rsidRPr="0001775F">
        <w:rPr>
          <w:rFonts w:asciiTheme="minorEastAsia" w:hAnsiTheme="minorEastAsia" w:hint="eastAsia"/>
          <w:sz w:val="22"/>
        </w:rPr>
        <w:t>達度嘎  威呀  瓦樓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給尼  </w:t>
      </w:r>
      <w:proofErr w:type="gramStart"/>
      <w:r w:rsidRPr="0001775F">
        <w:rPr>
          <w:rFonts w:asciiTheme="minorEastAsia" w:hAnsiTheme="minorEastAsia" w:hint="eastAsia"/>
          <w:sz w:val="22"/>
        </w:rPr>
        <w:t>瓦家</w:t>
      </w:r>
      <w:proofErr w:type="gramEnd"/>
      <w:r w:rsidRPr="0001775F">
        <w:rPr>
          <w:rFonts w:asciiTheme="minorEastAsia" w:hAnsiTheme="minorEastAsia" w:hint="eastAsia"/>
          <w:sz w:val="22"/>
        </w:rPr>
        <w:t>ra  bra蘇  巴夏  可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>格  加格ra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Tri Sula cintamani maha vidya dharani raksa raksa mam sarva satvanam ca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德瑞</w:t>
      </w:r>
      <w:proofErr w:type="gramStart"/>
      <w:r w:rsidRPr="0001775F">
        <w:rPr>
          <w:rFonts w:asciiTheme="minorEastAsia" w:hAnsiTheme="minorEastAsia" w:hint="eastAsia"/>
          <w:sz w:val="22"/>
        </w:rPr>
        <w:t>修拉  斤達嘛尼  嘛哈</w:t>
      </w:r>
      <w:proofErr w:type="gramEnd"/>
      <w:r w:rsidRPr="0001775F">
        <w:rPr>
          <w:rFonts w:asciiTheme="minorEastAsia" w:hAnsiTheme="minorEastAsia" w:hint="eastAsia"/>
          <w:sz w:val="22"/>
        </w:rPr>
        <w:t>-維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亞  達ra尼 bra叉bra叉  賣m  </w:t>
      </w: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沙的瓦-</w:t>
      </w:r>
      <w:proofErr w:type="gramStart"/>
      <w:r w:rsidRPr="0001775F">
        <w:rPr>
          <w:rFonts w:asciiTheme="minorEastAsia" w:hAnsiTheme="minorEastAsia" w:hint="eastAsia"/>
          <w:sz w:val="22"/>
        </w:rPr>
        <w:t>喃</w:t>
      </w:r>
      <w:proofErr w:type="gramEnd"/>
      <w:r w:rsidRPr="0001775F">
        <w:rPr>
          <w:rFonts w:asciiTheme="minorEastAsia" w:hAnsiTheme="minorEastAsia" w:hint="eastAsia"/>
          <w:sz w:val="22"/>
        </w:rPr>
        <w:t>m加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Sarvatra sarva sthana gatasya Sarva dusta bhaye bhyah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得ra； 撒了哇   絲他那   嘎</w:t>
      </w:r>
      <w:proofErr w:type="gramStart"/>
      <w:r w:rsidRPr="0001775F">
        <w:rPr>
          <w:rFonts w:asciiTheme="minorEastAsia" w:hAnsiTheme="minorEastAsia" w:hint="eastAsia"/>
          <w:sz w:val="22"/>
        </w:rPr>
        <w:t>達西呀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；  </w:t>
      </w:r>
      <w:proofErr w:type="gramStart"/>
      <w:r w:rsidRPr="0001775F">
        <w:rPr>
          <w:rFonts w:asciiTheme="minorEastAsia" w:hAnsiTheme="minorEastAsia" w:hint="eastAsia"/>
          <w:sz w:val="22"/>
        </w:rPr>
        <w:t>薩惹哇   度斯</w:t>
      </w:r>
      <w:proofErr w:type="gramEnd"/>
      <w:r w:rsidRPr="0001775F">
        <w:rPr>
          <w:rFonts w:asciiTheme="minorEastAsia" w:hAnsiTheme="minorEastAsia" w:hint="eastAsia"/>
          <w:sz w:val="22"/>
        </w:rPr>
        <w:t>達   巴耶   比呀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Sarva manusya amanusya bhaye bhyah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薩惹哇   麻奴下 阿麻奴夏下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巴耶  比呀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Sarva vyadhi bhyah vajre vajra vati vajrapani dhare hili hili mili mili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威亞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比呀  </w:t>
      </w:r>
      <w:proofErr w:type="gramStart"/>
      <w:r w:rsidRPr="0001775F">
        <w:rPr>
          <w:rFonts w:asciiTheme="minorEastAsia" w:hAnsiTheme="minorEastAsia" w:hint="eastAsia"/>
          <w:sz w:val="22"/>
        </w:rPr>
        <w:t>瓦加瑞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瓦加ra 瓦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</w:t>
      </w:r>
      <w:proofErr w:type="gramStart"/>
      <w:r w:rsidRPr="0001775F">
        <w:rPr>
          <w:rFonts w:asciiTheme="minorEastAsia" w:hAnsiTheme="minorEastAsia" w:hint="eastAsia"/>
          <w:sz w:val="22"/>
        </w:rPr>
        <w:t>瓦家拉  吧尼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達瑞   </w:t>
      </w:r>
      <w:proofErr w:type="gramStart"/>
      <w:r w:rsidRPr="0001775F">
        <w:rPr>
          <w:rFonts w:asciiTheme="minorEastAsia" w:hAnsiTheme="minorEastAsia" w:hint="eastAsia"/>
          <w:sz w:val="22"/>
        </w:rPr>
        <w:t>黑離黑離米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里迷離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Cili cili sili sili vara vara varade sarvatra jaya labdhe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幾累幾累</w:t>
      </w:r>
      <w:proofErr w:type="gramEnd"/>
      <w:r w:rsidRPr="0001775F">
        <w:rPr>
          <w:rFonts w:asciiTheme="minorEastAsia" w:hAnsiTheme="minorEastAsia"/>
          <w:sz w:val="22"/>
        </w:rPr>
        <w:t xml:space="preserve">   see</w:t>
      </w:r>
      <w:r w:rsidRPr="0001775F">
        <w:rPr>
          <w:rFonts w:asciiTheme="minorEastAsia" w:hAnsiTheme="minorEastAsia" w:hint="eastAsia"/>
          <w:sz w:val="22"/>
        </w:rPr>
        <w:t>累</w:t>
      </w:r>
      <w:r w:rsidRPr="0001775F">
        <w:rPr>
          <w:rFonts w:asciiTheme="minorEastAsia" w:hAnsiTheme="minorEastAsia"/>
          <w:sz w:val="22"/>
        </w:rPr>
        <w:t>see</w:t>
      </w:r>
      <w:r w:rsidRPr="0001775F">
        <w:rPr>
          <w:rFonts w:asciiTheme="minorEastAsia" w:hAnsiTheme="minorEastAsia" w:hint="eastAsia"/>
          <w:sz w:val="22"/>
        </w:rPr>
        <w:t>累</w:t>
      </w:r>
      <w:r w:rsidRPr="0001775F">
        <w:rPr>
          <w:rFonts w:asciiTheme="minorEastAsia" w:hAnsiTheme="minorEastAsia"/>
          <w:sz w:val="22"/>
        </w:rPr>
        <w:t xml:space="preserve">    </w:t>
      </w:r>
      <w:r w:rsidRPr="0001775F">
        <w:rPr>
          <w:rFonts w:asciiTheme="minorEastAsia" w:hAnsiTheme="minorEastAsia" w:hint="eastAsia"/>
          <w:sz w:val="22"/>
        </w:rPr>
        <w:t>瓦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瓦</w:t>
      </w:r>
      <w:r w:rsidRPr="0001775F">
        <w:rPr>
          <w:rFonts w:asciiTheme="minorEastAsia" w:hAnsiTheme="minorEastAsia"/>
          <w:sz w:val="22"/>
        </w:rPr>
        <w:t xml:space="preserve">ra </w:t>
      </w:r>
      <w:r w:rsidRPr="0001775F">
        <w:rPr>
          <w:rFonts w:asciiTheme="minorEastAsia" w:hAnsiTheme="minorEastAsia" w:hint="eastAsia"/>
          <w:sz w:val="22"/>
        </w:rPr>
        <w:t>瓦</w:t>
      </w:r>
      <w:r w:rsidRPr="0001775F">
        <w:rPr>
          <w:rFonts w:asciiTheme="minorEastAsia" w:hAnsiTheme="minorEastAsia"/>
          <w:sz w:val="22"/>
        </w:rPr>
        <w:t>ra</w:t>
      </w:r>
      <w:r w:rsidRPr="0001775F">
        <w:rPr>
          <w:rFonts w:asciiTheme="minorEastAsia" w:hAnsiTheme="minorEastAsia" w:hint="eastAsia"/>
          <w:sz w:val="22"/>
        </w:rPr>
        <w:t>嘚；</w:t>
      </w:r>
      <w:r w:rsidRPr="0001775F">
        <w:rPr>
          <w:rFonts w:asciiTheme="minorEastAsia" w:hAnsiTheme="minorEastAsia"/>
          <w:sz w:val="22"/>
        </w:rPr>
        <w:t xml:space="preserve"> </w:t>
      </w: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達</w:t>
      </w:r>
      <w:r w:rsidRPr="0001775F">
        <w:rPr>
          <w:rFonts w:asciiTheme="minorEastAsia" w:hAnsiTheme="minorEastAsia"/>
          <w:sz w:val="22"/>
        </w:rPr>
        <w:t>ra</w:t>
      </w:r>
      <w:proofErr w:type="gramStart"/>
      <w:r w:rsidRPr="0001775F">
        <w:rPr>
          <w:rFonts w:asciiTheme="minorEastAsia" w:hAnsiTheme="minorEastAsia" w:hint="eastAsia"/>
          <w:sz w:val="22"/>
        </w:rPr>
        <w:t>加呀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拉補</w:t>
      </w:r>
      <w:proofErr w:type="gramEnd"/>
      <w:r w:rsidRPr="0001775F">
        <w:rPr>
          <w:rFonts w:asciiTheme="minorEastAsia" w:hAnsiTheme="minorEastAsia" w:hint="eastAsia"/>
          <w:sz w:val="22"/>
        </w:rPr>
        <w:t>嘚</w:t>
      </w:r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絲瓦哈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>Papa vidarani Sarva vyadhi harani svaha Sarvatra bhaya harani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 巴</w:t>
      </w:r>
      <w:proofErr w:type="gramStart"/>
      <w:r w:rsidRPr="0001775F">
        <w:rPr>
          <w:rFonts w:asciiTheme="minorEastAsia" w:hAnsiTheme="minorEastAsia" w:hint="eastAsia"/>
          <w:sz w:val="22"/>
        </w:rPr>
        <w:t>巴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威達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ra尼   </w:t>
      </w:r>
      <w:proofErr w:type="gramStart"/>
      <w:r w:rsidRPr="0001775F">
        <w:rPr>
          <w:rFonts w:asciiTheme="minorEastAsia" w:hAnsiTheme="minorEastAsia" w:hint="eastAsia"/>
          <w:sz w:val="22"/>
        </w:rPr>
        <w:t>薩惹瓦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威亞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哈ra尼   </w:t>
      </w:r>
      <w:proofErr w:type="gramStart"/>
      <w:r w:rsidRPr="0001775F">
        <w:rPr>
          <w:rFonts w:asciiTheme="minorEastAsia" w:hAnsiTheme="minorEastAsia" w:hint="eastAsia"/>
          <w:sz w:val="22"/>
        </w:rPr>
        <w:t>斯哇哈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；  </w:t>
      </w: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德ra  </w:t>
      </w:r>
      <w:proofErr w:type="gramStart"/>
      <w:r w:rsidRPr="0001775F">
        <w:rPr>
          <w:rFonts w:asciiTheme="minorEastAsia" w:hAnsiTheme="minorEastAsia" w:hint="eastAsia"/>
          <w:sz w:val="22"/>
        </w:rPr>
        <w:t>巴呀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哈ra尼  </w:t>
      </w:r>
      <w:proofErr w:type="gramStart"/>
      <w:r w:rsidRPr="0001775F">
        <w:rPr>
          <w:rFonts w:asciiTheme="minorEastAsia" w:hAnsiTheme="minorEastAsia" w:hint="eastAsia"/>
          <w:sz w:val="22"/>
        </w:rPr>
        <w:t>斯哇哈</w:t>
      </w:r>
      <w:proofErr w:type="gramEnd"/>
      <w:r w:rsidRPr="0001775F">
        <w:rPr>
          <w:rFonts w:asciiTheme="minorEastAsia" w:hAnsiTheme="minorEastAsia" w:hint="eastAsia"/>
          <w:sz w:val="22"/>
        </w:rPr>
        <w:t>；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（pusti） svastirbhavatu mama</w:t>
      </w:r>
      <w:proofErr w:type="gramStart"/>
      <w:r w:rsidRPr="0001775F">
        <w:rPr>
          <w:rFonts w:asciiTheme="minorEastAsia" w:hAnsiTheme="minorEastAsia" w:hint="eastAsia"/>
          <w:sz w:val="22"/>
        </w:rPr>
        <w:t>稱名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svaha santi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普斯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絲瓦絲迪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惹  </w:t>
      </w:r>
      <w:proofErr w:type="gramStart"/>
      <w:r w:rsidRPr="0001775F">
        <w:rPr>
          <w:rFonts w:asciiTheme="minorEastAsia" w:hAnsiTheme="minorEastAsia" w:hint="eastAsia"/>
          <w:sz w:val="22"/>
        </w:rPr>
        <w:t>巴瓦都</w:t>
      </w:r>
      <w:proofErr w:type="gramEnd"/>
      <w:r w:rsidRPr="0001775F">
        <w:rPr>
          <w:rFonts w:asciiTheme="minorEastAsia" w:hAnsiTheme="minorEastAsia" w:hint="eastAsia"/>
          <w:sz w:val="22"/>
        </w:rPr>
        <w:t>嘛</w:t>
      </w:r>
      <w:proofErr w:type="gramStart"/>
      <w:r w:rsidRPr="0001775F">
        <w:rPr>
          <w:rFonts w:asciiTheme="minorEastAsia" w:hAnsiTheme="minorEastAsia" w:hint="eastAsia"/>
          <w:sz w:val="22"/>
        </w:rPr>
        <w:t>嘛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（稱名）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散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  <w:r w:rsidRPr="0001775F">
        <w:rPr>
          <w:rFonts w:asciiTheme="minorEastAsia" w:hAnsiTheme="minorEastAsia" w:hint="eastAsia"/>
          <w:sz w:val="22"/>
        </w:rPr>
        <w:t>；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pusti</w:t>
      </w:r>
      <w:proofErr w:type="gramEnd"/>
      <w:r w:rsidRPr="0001775F">
        <w:rPr>
          <w:rFonts w:asciiTheme="minorEastAsia" w:hAnsiTheme="minorEastAsia"/>
          <w:sz w:val="22"/>
        </w:rPr>
        <w:t xml:space="preserve"> svaha jayatu jaye jaya vati jaya vipula vimale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普斯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  <w:r w:rsidRPr="0001775F">
        <w:rPr>
          <w:rFonts w:asciiTheme="minorEastAsia" w:hAnsiTheme="minorEastAsia" w:hint="eastAsia"/>
          <w:sz w:val="22"/>
        </w:rPr>
        <w:t>；</w:t>
      </w:r>
      <w:proofErr w:type="gramStart"/>
      <w:r w:rsidRPr="0001775F">
        <w:rPr>
          <w:rFonts w:asciiTheme="minorEastAsia" w:hAnsiTheme="minorEastAsia" w:hint="eastAsia"/>
          <w:sz w:val="22"/>
        </w:rPr>
        <w:t>家呀都  家耶 家呀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瓦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</w:t>
      </w:r>
      <w:proofErr w:type="gramStart"/>
      <w:r w:rsidRPr="0001775F">
        <w:rPr>
          <w:rFonts w:asciiTheme="minorEastAsia" w:hAnsiTheme="minorEastAsia" w:hint="eastAsia"/>
          <w:sz w:val="22"/>
        </w:rPr>
        <w:t>家呀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威</w:t>
      </w:r>
      <w:proofErr w:type="gramStart"/>
      <w:r w:rsidRPr="0001775F">
        <w:rPr>
          <w:rFonts w:asciiTheme="minorEastAsia" w:hAnsiTheme="minorEastAsia" w:hint="eastAsia"/>
          <w:sz w:val="22"/>
        </w:rPr>
        <w:t>不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ra  </w:t>
      </w:r>
      <w:proofErr w:type="gramStart"/>
      <w:r w:rsidRPr="0001775F">
        <w:rPr>
          <w:rFonts w:asciiTheme="minorEastAsia" w:hAnsiTheme="minorEastAsia" w:hint="eastAsia"/>
          <w:sz w:val="22"/>
        </w:rPr>
        <w:t>威麼瑞   絲瓦</w:t>
      </w:r>
      <w:proofErr w:type="gramEnd"/>
      <w:r w:rsidRPr="0001775F">
        <w:rPr>
          <w:rFonts w:asciiTheme="minorEastAsia" w:hAnsiTheme="minorEastAsia" w:hint="eastAsia"/>
          <w:sz w:val="22"/>
        </w:rPr>
        <w:t>哈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sarva</w:t>
      </w:r>
      <w:proofErr w:type="gramEnd"/>
      <w:r w:rsidRPr="0001775F">
        <w:rPr>
          <w:rFonts w:asciiTheme="minorEastAsia" w:hAnsiTheme="minorEastAsia"/>
          <w:sz w:val="22"/>
        </w:rPr>
        <w:t xml:space="preserve"> tathagata adhisthana murtti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 w:hint="eastAsia"/>
          <w:sz w:val="22"/>
        </w:rPr>
        <w:t>；撒了哇</w:t>
      </w:r>
      <w:r w:rsidRPr="0001775F">
        <w:rPr>
          <w:rFonts w:asciiTheme="minorEastAsia" w:hAnsiTheme="minor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打他嘎達</w:t>
      </w:r>
      <w:proofErr w:type="gramEnd"/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阿迪斯他哪</w:t>
      </w:r>
      <w:r w:rsidRPr="0001775F">
        <w:rPr>
          <w:rFonts w:asciiTheme="minorEastAsia" w:hAnsiTheme="minorEastAsia"/>
          <w:sz w:val="22"/>
        </w:rPr>
        <w:t xml:space="preserve">   </w:t>
      </w:r>
      <w:proofErr w:type="gramStart"/>
      <w:r w:rsidRPr="0001775F">
        <w:rPr>
          <w:rFonts w:asciiTheme="minorEastAsia" w:hAnsiTheme="minorEastAsia" w:hint="eastAsia"/>
          <w:sz w:val="22"/>
        </w:rPr>
        <w:t>母惹嘚</w:t>
      </w:r>
      <w:proofErr w:type="gramEnd"/>
      <w:r w:rsidRPr="0001775F">
        <w:rPr>
          <w:rFonts w:asciiTheme="minorEastAsia" w:hAnsiTheme="minorEastAsia"/>
          <w:sz w:val="22"/>
        </w:rPr>
        <w:t xml:space="preserve">  </w:t>
      </w:r>
      <w:r w:rsidRPr="0001775F">
        <w:rPr>
          <w:rFonts w:asciiTheme="minorEastAsia" w:hAnsiTheme="minorEastAsia" w:hint="eastAsia"/>
          <w:sz w:val="22"/>
        </w:rPr>
        <w:t>絲瓦哈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om</w:t>
      </w:r>
      <w:proofErr w:type="gramEnd"/>
      <w:r w:rsidRPr="0001775F">
        <w:rPr>
          <w:rFonts w:asciiTheme="minorEastAsia" w:hAnsiTheme="minorEastAsia"/>
          <w:sz w:val="22"/>
        </w:rPr>
        <w:t xml:space="preserve"> bhuri bhuri vajra vati tathagata hrdaya purani sandharani bala bala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嗡  不-瑞  不-瑞  瓦加ra  瓦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達他嘎達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  <w:proofErr w:type="gramStart"/>
      <w:r w:rsidRPr="0001775F">
        <w:rPr>
          <w:rFonts w:asciiTheme="minorEastAsia" w:hAnsiTheme="minorEastAsia" w:hint="eastAsia"/>
          <w:sz w:val="22"/>
        </w:rPr>
        <w:t>合瑞達呀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補ra尼  散達ra尼  </w:t>
      </w:r>
      <w:proofErr w:type="gramStart"/>
      <w:r w:rsidRPr="0001775F">
        <w:rPr>
          <w:rFonts w:asciiTheme="minorEastAsia" w:hAnsiTheme="minorEastAsia" w:hint="eastAsia"/>
          <w:sz w:val="22"/>
        </w:rPr>
        <w:t>巴啦巴啦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jaya</w:t>
      </w:r>
      <w:proofErr w:type="gramEnd"/>
      <w:r w:rsidRPr="0001775F">
        <w:rPr>
          <w:rFonts w:asciiTheme="minorEastAsia" w:hAnsiTheme="minorEastAsia"/>
          <w:sz w:val="22"/>
        </w:rPr>
        <w:t xml:space="preserve"> vidye hum hum phat phat svaha</w:t>
      </w:r>
    </w:p>
    <w:p w:rsid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加呀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威</w:t>
      </w:r>
      <w:proofErr w:type="gramStart"/>
      <w:r w:rsidRPr="0001775F">
        <w:rPr>
          <w:rFonts w:asciiTheme="minorEastAsia" w:hAnsiTheme="minorEastAsia" w:hint="eastAsia"/>
          <w:sz w:val="22"/>
        </w:rPr>
        <w:t>迪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耶  </w:t>
      </w:r>
      <w:proofErr w:type="gramStart"/>
      <w:r w:rsidRPr="0001775F">
        <w:rPr>
          <w:rFonts w:asciiTheme="minorEastAsia" w:hAnsiTheme="minorEastAsia" w:hint="eastAsia"/>
          <w:sz w:val="22"/>
        </w:rPr>
        <w:t>吽吽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怕T怕T  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  <w:r w:rsidRPr="0001775F">
        <w:rPr>
          <w:rFonts w:asciiTheme="minorEastAsia" w:hAnsiTheme="minorEastAsia" w:hint="eastAsia"/>
          <w:sz w:val="22"/>
        </w:rPr>
        <w:t>。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</w:p>
    <w:p w:rsidR="0001775F" w:rsidRPr="0001775F" w:rsidRDefault="0001775F" w:rsidP="0001775F">
      <w:pPr>
        <w:adjustRightInd w:val="0"/>
        <w:snapToGrid w:val="0"/>
        <w:spacing w:line="32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01775F">
        <w:rPr>
          <w:rFonts w:asciiTheme="minorEastAsia" w:hAnsiTheme="minorEastAsia" w:hint="eastAsia"/>
          <w:b/>
          <w:sz w:val="28"/>
          <w:szCs w:val="28"/>
        </w:rPr>
        <w:lastRenderedPageBreak/>
        <w:t>（</w:t>
      </w:r>
      <w:proofErr w:type="gramStart"/>
      <w:r w:rsidRPr="0001775F">
        <w:rPr>
          <w:rFonts w:asciiTheme="minorEastAsia" w:hAnsiTheme="minorEastAsia" w:hint="eastAsia"/>
          <w:b/>
          <w:sz w:val="28"/>
          <w:szCs w:val="28"/>
        </w:rPr>
        <w:t>梵</w:t>
      </w:r>
      <w:proofErr w:type="gramEnd"/>
      <w:r w:rsidRPr="0001775F">
        <w:rPr>
          <w:rFonts w:asciiTheme="minorEastAsia" w:hAnsiTheme="minorEastAsia" w:hint="eastAsia"/>
          <w:b/>
          <w:sz w:val="28"/>
          <w:szCs w:val="28"/>
        </w:rPr>
        <w:t>本加下記真言）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om mani bhari vajrini maha prati（sa）re hum hum phat phat svaha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嗡  嘛呢  </w:t>
      </w:r>
      <w:proofErr w:type="gramStart"/>
      <w:r w:rsidRPr="0001775F">
        <w:rPr>
          <w:rFonts w:asciiTheme="minorEastAsia" w:hAnsiTheme="minorEastAsia" w:hint="eastAsia"/>
          <w:sz w:val="22"/>
        </w:rPr>
        <w:t>吧瑞瓦幾瑞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尼  </w:t>
      </w:r>
      <w:proofErr w:type="gramStart"/>
      <w:r w:rsidRPr="0001775F">
        <w:rPr>
          <w:rFonts w:asciiTheme="minorEastAsia" w:hAnsiTheme="minorEastAsia" w:hint="eastAsia"/>
          <w:sz w:val="22"/>
        </w:rPr>
        <w:t>瑪</w:t>
      </w:r>
      <w:proofErr w:type="gramEnd"/>
      <w:r w:rsidRPr="0001775F">
        <w:rPr>
          <w:rFonts w:asciiTheme="minorEastAsia" w:hAnsiTheme="minorEastAsia" w:hint="eastAsia"/>
          <w:sz w:val="22"/>
        </w:rPr>
        <w:t>哈  bra</w:t>
      </w:r>
      <w:proofErr w:type="gramStart"/>
      <w:r w:rsidRPr="0001775F">
        <w:rPr>
          <w:rFonts w:asciiTheme="minorEastAsia" w:hAnsiTheme="minorEastAsia" w:hint="eastAsia"/>
          <w:sz w:val="22"/>
        </w:rPr>
        <w:t>迪薩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瑞   </w:t>
      </w:r>
      <w:proofErr w:type="gramStart"/>
      <w:r w:rsidRPr="0001775F">
        <w:rPr>
          <w:rFonts w:asciiTheme="minorEastAsia" w:hAnsiTheme="minorEastAsia" w:hint="eastAsia"/>
          <w:sz w:val="22"/>
        </w:rPr>
        <w:t>吽吽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怕T怕T   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  <w:r w:rsidRPr="0001775F">
        <w:rPr>
          <w:rFonts w:asciiTheme="minorEastAsia" w:hAnsiTheme="minorEastAsia" w:hint="eastAsia"/>
          <w:sz w:val="22"/>
        </w:rPr>
        <w:t>。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om</w:t>
      </w:r>
      <w:proofErr w:type="gramEnd"/>
      <w:r w:rsidRPr="0001775F">
        <w:rPr>
          <w:rFonts w:asciiTheme="minorEastAsia" w:hAnsiTheme="minorEastAsia"/>
          <w:sz w:val="22"/>
        </w:rPr>
        <w:t xml:space="preserve"> mani vajre hrdaya vajre mara sainya vidayani hana hana sarva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 xml:space="preserve">嗡  </w:t>
      </w:r>
      <w:proofErr w:type="gramStart"/>
      <w:r w:rsidRPr="0001775F">
        <w:rPr>
          <w:rFonts w:asciiTheme="minorEastAsia" w:hAnsiTheme="minorEastAsia" w:hint="eastAsia"/>
          <w:sz w:val="22"/>
        </w:rPr>
        <w:t>嘛尼  瓦捷瑞 合瑞達呀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瓦</w:t>
      </w:r>
      <w:proofErr w:type="gramStart"/>
      <w:r w:rsidRPr="0001775F">
        <w:rPr>
          <w:rFonts w:asciiTheme="minorEastAsia" w:hAnsiTheme="minorEastAsia" w:hint="eastAsia"/>
          <w:sz w:val="22"/>
        </w:rPr>
        <w:t>介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瑞  麻ra  </w:t>
      </w:r>
      <w:proofErr w:type="gramStart"/>
      <w:r w:rsidRPr="0001775F">
        <w:rPr>
          <w:rFonts w:asciiTheme="minorEastAsia" w:hAnsiTheme="minorEastAsia" w:hint="eastAsia"/>
          <w:sz w:val="22"/>
        </w:rPr>
        <w:t>賽葉尼呀  威達呀尼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 哈那哈那  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惹哇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r w:rsidRPr="0001775F">
        <w:rPr>
          <w:rFonts w:asciiTheme="minorEastAsia" w:hAnsiTheme="minorEastAsia" w:hint="eastAsia"/>
          <w:sz w:val="22"/>
        </w:rPr>
        <w:t>satrum vajra garbhe trasaya trasaya sarva mara bhaya na（sa）ni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 w:hint="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撒度如m 瓦家ra  嘎惹唄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得ra-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>呀  得ra-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呀  </w:t>
      </w:r>
      <w:proofErr w:type="gramStart"/>
      <w:r w:rsidRPr="0001775F">
        <w:rPr>
          <w:rFonts w:asciiTheme="minorEastAsia" w:hAnsiTheme="minorEastAsia" w:hint="eastAsia"/>
          <w:sz w:val="22"/>
        </w:rPr>
        <w:t>薩惹哇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麻ra  </w:t>
      </w:r>
      <w:proofErr w:type="gramStart"/>
      <w:r w:rsidRPr="0001775F">
        <w:rPr>
          <w:rFonts w:asciiTheme="minorEastAsia" w:hAnsiTheme="minorEastAsia" w:hint="eastAsia"/>
          <w:sz w:val="22"/>
        </w:rPr>
        <w:t>巴呀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拿-</w:t>
      </w:r>
      <w:proofErr w:type="gramStart"/>
      <w:r w:rsidRPr="0001775F">
        <w:rPr>
          <w:rFonts w:asciiTheme="minorEastAsia" w:hAnsiTheme="minorEastAsia" w:hint="eastAsia"/>
          <w:sz w:val="22"/>
        </w:rPr>
        <w:t>薩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-尼 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r w:rsidRPr="0001775F">
        <w:rPr>
          <w:rFonts w:asciiTheme="minorEastAsia" w:hAnsiTheme="minorEastAsia"/>
          <w:sz w:val="22"/>
        </w:rPr>
        <w:t xml:space="preserve"> 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/>
          <w:sz w:val="22"/>
        </w:rPr>
        <w:t>hum</w:t>
      </w:r>
      <w:proofErr w:type="gramEnd"/>
      <w:r w:rsidRPr="0001775F">
        <w:rPr>
          <w:rFonts w:asciiTheme="minorEastAsia" w:hAnsiTheme="minorEastAsia"/>
          <w:sz w:val="22"/>
        </w:rPr>
        <w:t xml:space="preserve"> hum phat phat svah</w:t>
      </w:r>
    </w:p>
    <w:p w:rsidR="0001775F" w:rsidRPr="0001775F" w:rsidRDefault="0001775F" w:rsidP="0001775F">
      <w:pPr>
        <w:adjustRightInd w:val="0"/>
        <w:snapToGrid w:val="0"/>
        <w:spacing w:line="320" w:lineRule="exact"/>
        <w:rPr>
          <w:rFonts w:asciiTheme="minorEastAsia" w:hAnsiTheme="minorEastAsia"/>
          <w:sz w:val="22"/>
        </w:rPr>
      </w:pPr>
      <w:proofErr w:type="gramStart"/>
      <w:r w:rsidRPr="0001775F">
        <w:rPr>
          <w:rFonts w:asciiTheme="minorEastAsia" w:hAnsiTheme="minorEastAsia" w:hint="eastAsia"/>
          <w:sz w:val="22"/>
        </w:rPr>
        <w:t>吽吽</w:t>
      </w:r>
      <w:proofErr w:type="gramEnd"/>
      <w:r w:rsidRPr="0001775F">
        <w:rPr>
          <w:rFonts w:asciiTheme="minorEastAsia" w:hAnsiTheme="minorEastAsia" w:hint="eastAsia"/>
          <w:sz w:val="22"/>
        </w:rPr>
        <w:t xml:space="preserve">  怕T怕T   </w:t>
      </w:r>
      <w:proofErr w:type="gramStart"/>
      <w:r w:rsidRPr="0001775F">
        <w:rPr>
          <w:rFonts w:asciiTheme="minorEastAsia" w:hAnsiTheme="minorEastAsia" w:hint="eastAsia"/>
          <w:sz w:val="22"/>
        </w:rPr>
        <w:t>絲瓦哈</w:t>
      </w:r>
      <w:proofErr w:type="gramEnd"/>
    </w:p>
    <w:sectPr w:rsidR="0001775F" w:rsidRPr="0001775F" w:rsidSect="009E54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15D19"/>
    <w:multiLevelType w:val="multilevel"/>
    <w:tmpl w:val="947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40E22"/>
    <w:multiLevelType w:val="multilevel"/>
    <w:tmpl w:val="E77E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66630"/>
    <w:multiLevelType w:val="multilevel"/>
    <w:tmpl w:val="0D3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dirty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A2"/>
    <w:rsid w:val="0001775F"/>
    <w:rsid w:val="001D0B9A"/>
    <w:rsid w:val="009E54E7"/>
    <w:rsid w:val="00C36B21"/>
    <w:rsid w:val="00D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92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92FA2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2F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D92FA2"/>
    <w:rPr>
      <w:rFonts w:ascii="Times New Roman" w:eastAsia="Times New Roman" w:hAnsi="Times New Roman" w:cs="Times New Roman"/>
      <w:b/>
      <w:bCs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92FA2"/>
    <w:rPr>
      <w:color w:val="0000FF"/>
      <w:u w:val="single"/>
    </w:rPr>
  </w:style>
  <w:style w:type="character" w:styleId="a4">
    <w:name w:val="Emphasis"/>
    <w:basedOn w:val="a0"/>
    <w:uiPriority w:val="20"/>
    <w:qFormat/>
    <w:rsid w:val="00D92FA2"/>
    <w:rPr>
      <w:i/>
      <w:iCs/>
    </w:rPr>
  </w:style>
  <w:style w:type="character" w:customStyle="1" w:styleId="ico">
    <w:name w:val="ico"/>
    <w:basedOn w:val="a0"/>
    <w:rsid w:val="00D92FA2"/>
  </w:style>
  <w:style w:type="character" w:customStyle="1" w:styleId="f1">
    <w:name w:val="f1"/>
    <w:basedOn w:val="a0"/>
    <w:rsid w:val="00D92FA2"/>
  </w:style>
  <w:style w:type="character" w:customStyle="1" w:styleId="time">
    <w:name w:val="time"/>
    <w:basedOn w:val="a0"/>
    <w:rsid w:val="00D92FA2"/>
  </w:style>
  <w:style w:type="character" w:customStyle="1" w:styleId="link">
    <w:name w:val="link"/>
    <w:basedOn w:val="a0"/>
    <w:rsid w:val="00D92FA2"/>
  </w:style>
  <w:style w:type="paragraph" w:styleId="Web">
    <w:name w:val="Normal (Web)"/>
    <w:basedOn w:val="a"/>
    <w:uiPriority w:val="99"/>
    <w:semiHidden/>
    <w:unhideWhenUsed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D92FA2"/>
    <w:rPr>
      <w:b/>
      <w:bCs/>
    </w:rPr>
  </w:style>
  <w:style w:type="character" w:customStyle="1" w:styleId="btn30px">
    <w:name w:val="btn_30px"/>
    <w:basedOn w:val="a0"/>
    <w:rsid w:val="00D92FA2"/>
  </w:style>
  <w:style w:type="paragraph" w:customStyle="1" w:styleId="txt">
    <w:name w:val="txt"/>
    <w:basedOn w:val="a"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wfl">
    <w:name w:val="w_fl"/>
    <w:basedOn w:val="a0"/>
    <w:rsid w:val="00D92FA2"/>
  </w:style>
  <w:style w:type="character" w:customStyle="1" w:styleId="moretxt">
    <w:name w:val="more_txt"/>
    <w:basedOn w:val="a0"/>
    <w:rsid w:val="00D92FA2"/>
  </w:style>
  <w:style w:type="paragraph" w:customStyle="1" w:styleId="stxt2">
    <w:name w:val="s_txt2"/>
    <w:basedOn w:val="a"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7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177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92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92FA2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2F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D92FA2"/>
    <w:rPr>
      <w:rFonts w:ascii="Times New Roman" w:eastAsia="Times New Roman" w:hAnsi="Times New Roman" w:cs="Times New Roman"/>
      <w:b/>
      <w:bCs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92FA2"/>
    <w:rPr>
      <w:color w:val="0000FF"/>
      <w:u w:val="single"/>
    </w:rPr>
  </w:style>
  <w:style w:type="character" w:styleId="a4">
    <w:name w:val="Emphasis"/>
    <w:basedOn w:val="a0"/>
    <w:uiPriority w:val="20"/>
    <w:qFormat/>
    <w:rsid w:val="00D92FA2"/>
    <w:rPr>
      <w:i/>
      <w:iCs/>
    </w:rPr>
  </w:style>
  <w:style w:type="character" w:customStyle="1" w:styleId="ico">
    <w:name w:val="ico"/>
    <w:basedOn w:val="a0"/>
    <w:rsid w:val="00D92FA2"/>
  </w:style>
  <w:style w:type="character" w:customStyle="1" w:styleId="f1">
    <w:name w:val="f1"/>
    <w:basedOn w:val="a0"/>
    <w:rsid w:val="00D92FA2"/>
  </w:style>
  <w:style w:type="character" w:customStyle="1" w:styleId="time">
    <w:name w:val="time"/>
    <w:basedOn w:val="a0"/>
    <w:rsid w:val="00D92FA2"/>
  </w:style>
  <w:style w:type="character" w:customStyle="1" w:styleId="link">
    <w:name w:val="link"/>
    <w:basedOn w:val="a0"/>
    <w:rsid w:val="00D92FA2"/>
  </w:style>
  <w:style w:type="paragraph" w:styleId="Web">
    <w:name w:val="Normal (Web)"/>
    <w:basedOn w:val="a"/>
    <w:uiPriority w:val="99"/>
    <w:semiHidden/>
    <w:unhideWhenUsed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D92FA2"/>
    <w:rPr>
      <w:b/>
      <w:bCs/>
    </w:rPr>
  </w:style>
  <w:style w:type="character" w:customStyle="1" w:styleId="btn30px">
    <w:name w:val="btn_30px"/>
    <w:basedOn w:val="a0"/>
    <w:rsid w:val="00D92FA2"/>
  </w:style>
  <w:style w:type="paragraph" w:customStyle="1" w:styleId="txt">
    <w:name w:val="txt"/>
    <w:basedOn w:val="a"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wfl">
    <w:name w:val="w_fl"/>
    <w:basedOn w:val="a0"/>
    <w:rsid w:val="00D92FA2"/>
  </w:style>
  <w:style w:type="character" w:customStyle="1" w:styleId="moretxt">
    <w:name w:val="more_txt"/>
    <w:basedOn w:val="a0"/>
    <w:rsid w:val="00D92FA2"/>
  </w:style>
  <w:style w:type="paragraph" w:customStyle="1" w:styleId="stxt2">
    <w:name w:val="s_txt2"/>
    <w:basedOn w:val="a"/>
    <w:rsid w:val="00D92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7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17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2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3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2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5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8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0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4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4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8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9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75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2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79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5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6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2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3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83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7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719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87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86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7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7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1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0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6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0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64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07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1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2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52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3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40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8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84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58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54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26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2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13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50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56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15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6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08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3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2014-12-22T11:56:00Z</dcterms:created>
  <dcterms:modified xsi:type="dcterms:W3CDTF">2014-12-22T12:03:00Z</dcterms:modified>
</cp:coreProperties>
</file>